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D0" w:rsidRDefault="001C2BD0" w:rsidP="00097CB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20FD" w:rsidRDefault="007A20FD" w:rsidP="007A20F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0130" cy="8422679"/>
            <wp:effectExtent l="19050" t="0" r="0" b="0"/>
            <wp:docPr id="1" name="Рисунок 1" descr="C:\Users\User\Desktop\программы на сайт\ТИТУЛЫ\ооо\овп 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ТИТУЛЫ\ооо\овп 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0FD" w:rsidRDefault="007A20FD" w:rsidP="00097CB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20FD" w:rsidRDefault="007A20FD" w:rsidP="00097CB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20FD" w:rsidRPr="0093481B" w:rsidRDefault="007A20FD" w:rsidP="00097CB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2BD0" w:rsidRPr="0093481B" w:rsidRDefault="001C2BD0" w:rsidP="0093481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1C2BD0" w:rsidRPr="0093481B" w:rsidRDefault="001C2BD0" w:rsidP="0093481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2BD0" w:rsidRPr="0093481B" w:rsidRDefault="001C2BD0" w:rsidP="0093481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1C2BD0" w:rsidRPr="0093481B" w:rsidRDefault="0093481B" w:rsidP="0093481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</w:t>
      </w:r>
      <w:r w:rsidR="00A96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A96E3D"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>Основы военной подготовки</w:t>
      </w:r>
      <w:r w:rsidR="0002258E">
        <w:rPr>
          <w:rFonts w:ascii="Times New Roman" w:hAnsi="Times New Roman" w:cs="Times New Roman"/>
          <w:b/>
          <w:color w:val="000000"/>
          <w:sz w:val="24"/>
          <w:szCs w:val="24"/>
        </w:rPr>
        <w:t>» для 5-7</w:t>
      </w:r>
      <w:r w:rsidR="001C2BD0" w:rsidRPr="00934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классов.</w:t>
      </w:r>
    </w:p>
    <w:p w:rsidR="001C2BD0" w:rsidRPr="0093481B" w:rsidRDefault="001C2BD0" w:rsidP="0093481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1C2BD0" w:rsidRPr="0093481B" w:rsidRDefault="001C2BD0" w:rsidP="0093481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3481B">
        <w:rPr>
          <w:rFonts w:ascii="Times New Roman" w:hAnsi="Times New Roman" w:cs="Times New Roman"/>
          <w:color w:val="000000"/>
          <w:sz w:val="24"/>
          <w:szCs w:val="24"/>
        </w:rPr>
        <w:t xml:space="preserve">       Рабочая программа учебного </w:t>
      </w:r>
      <w:r w:rsidR="00E15834">
        <w:rPr>
          <w:rFonts w:ascii="Times New Roman" w:hAnsi="Times New Roman" w:cs="Times New Roman"/>
          <w:color w:val="000000"/>
          <w:sz w:val="24"/>
          <w:szCs w:val="24"/>
        </w:rPr>
        <w:t xml:space="preserve">курса </w:t>
      </w:r>
      <w:r w:rsidRPr="0093481B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(ООП) ООО МБОУ «Мичуринская СОШ». </w:t>
      </w:r>
      <w:proofErr w:type="gramStart"/>
      <w:r w:rsidRPr="0093481B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93481B">
        <w:rPr>
          <w:rFonts w:ascii="Times New Roman" w:hAnsi="Times New Roman" w:cs="Times New Roman"/>
          <w:sz w:val="24"/>
          <w:szCs w:val="24"/>
        </w:rPr>
        <w:t xml:space="preserve"> в соответствии с ФГОС ООО на основе Федеральной рабочей программы по биологии с учетом тематического планирования ФГБНУ» Институт стратегии развития образования» Российской акад</w:t>
      </w:r>
      <w:r w:rsidR="0002258E">
        <w:rPr>
          <w:rFonts w:ascii="Times New Roman" w:hAnsi="Times New Roman" w:cs="Times New Roman"/>
          <w:sz w:val="24"/>
          <w:szCs w:val="24"/>
        </w:rPr>
        <w:t xml:space="preserve">емии образования и реализуется </w:t>
      </w:r>
      <w:r w:rsidR="00A45106">
        <w:rPr>
          <w:rFonts w:ascii="Times New Roman" w:hAnsi="Times New Roman" w:cs="Times New Roman"/>
          <w:sz w:val="24"/>
          <w:szCs w:val="24"/>
        </w:rPr>
        <w:t xml:space="preserve"> года с 5 по 7</w:t>
      </w:r>
      <w:r w:rsidRPr="0093481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45106">
        <w:rPr>
          <w:rFonts w:ascii="Times New Roman" w:hAnsi="Times New Roman" w:cs="Times New Roman"/>
          <w:sz w:val="24"/>
          <w:szCs w:val="24"/>
        </w:rPr>
        <w:t xml:space="preserve"> 3</w:t>
      </w:r>
      <w:r w:rsidRPr="0093481B">
        <w:rPr>
          <w:rFonts w:ascii="Times New Roman" w:hAnsi="Times New Roman" w:cs="Times New Roman"/>
          <w:sz w:val="24"/>
          <w:szCs w:val="24"/>
        </w:rPr>
        <w:t xml:space="preserve"> </w:t>
      </w:r>
      <w:r w:rsidR="00A45106">
        <w:rPr>
          <w:rFonts w:ascii="Times New Roman" w:hAnsi="Times New Roman" w:cs="Times New Roman"/>
          <w:sz w:val="24"/>
          <w:szCs w:val="24"/>
        </w:rPr>
        <w:t>года</w:t>
      </w:r>
      <w:r w:rsidR="00097CBA">
        <w:rPr>
          <w:rFonts w:ascii="Times New Roman" w:hAnsi="Times New Roman" w:cs="Times New Roman"/>
          <w:sz w:val="24"/>
          <w:szCs w:val="24"/>
        </w:rPr>
        <w:t xml:space="preserve"> </w:t>
      </w:r>
      <w:r w:rsidRPr="0093481B">
        <w:rPr>
          <w:rFonts w:ascii="Times New Roman" w:hAnsi="Times New Roman" w:cs="Times New Roman"/>
          <w:sz w:val="24"/>
          <w:szCs w:val="24"/>
        </w:rPr>
        <w:t>(в 2023-2024 учебном году в 5</w:t>
      </w:r>
      <w:r w:rsidR="00A45106">
        <w:rPr>
          <w:rFonts w:ascii="Times New Roman" w:hAnsi="Times New Roman" w:cs="Times New Roman"/>
          <w:sz w:val="24"/>
          <w:szCs w:val="24"/>
        </w:rPr>
        <w:t>, 6 и 7</w:t>
      </w:r>
      <w:r w:rsidRPr="0093481B">
        <w:rPr>
          <w:rFonts w:ascii="Times New Roman" w:hAnsi="Times New Roman" w:cs="Times New Roman"/>
          <w:sz w:val="24"/>
          <w:szCs w:val="24"/>
        </w:rPr>
        <w:t xml:space="preserve"> классах).</w:t>
      </w:r>
    </w:p>
    <w:p w:rsidR="001C2BD0" w:rsidRPr="0093481B" w:rsidRDefault="001C2BD0" w:rsidP="0093481B">
      <w:pPr>
        <w:pStyle w:val="ae"/>
        <w:ind w:left="142" w:right="303" w:firstLine="3"/>
        <w:jc w:val="both"/>
        <w:rPr>
          <w:spacing w:val="-3"/>
          <w:sz w:val="24"/>
          <w:szCs w:val="24"/>
        </w:rPr>
      </w:pPr>
      <w:r w:rsidRPr="0093481B">
        <w:rPr>
          <w:sz w:val="24"/>
          <w:szCs w:val="24"/>
        </w:rPr>
        <w:t xml:space="preserve">      </w:t>
      </w:r>
      <w:proofErr w:type="gramStart"/>
      <w:r w:rsidRPr="0093481B">
        <w:rPr>
          <w:sz w:val="24"/>
          <w:szCs w:val="24"/>
        </w:rPr>
        <w:t>Рабочая програм</w:t>
      </w:r>
      <w:r w:rsidR="00A96E3D">
        <w:rPr>
          <w:sz w:val="24"/>
          <w:szCs w:val="24"/>
        </w:rPr>
        <w:t>ма разработана учителем ОБЖ</w:t>
      </w:r>
      <w:r w:rsidRPr="0093481B">
        <w:rPr>
          <w:sz w:val="24"/>
          <w:szCs w:val="24"/>
        </w:rPr>
        <w:t xml:space="preserve"> в соответствии с Положением  о рабочих программах учебных предметов, учебных курсов (в том числе</w:t>
      </w:r>
      <w:r w:rsidRPr="0093481B">
        <w:rPr>
          <w:spacing w:val="1"/>
          <w:sz w:val="24"/>
          <w:szCs w:val="24"/>
        </w:rPr>
        <w:t xml:space="preserve"> </w:t>
      </w:r>
      <w:r w:rsidRPr="0093481B">
        <w:rPr>
          <w:sz w:val="24"/>
          <w:szCs w:val="24"/>
        </w:rPr>
        <w:t>внеурочной</w:t>
      </w:r>
      <w:r w:rsidRPr="0093481B">
        <w:rPr>
          <w:spacing w:val="-4"/>
          <w:sz w:val="24"/>
          <w:szCs w:val="24"/>
        </w:rPr>
        <w:t xml:space="preserve"> </w:t>
      </w:r>
      <w:r w:rsidRPr="0093481B">
        <w:rPr>
          <w:sz w:val="24"/>
          <w:szCs w:val="24"/>
        </w:rPr>
        <w:t>деятельности),</w:t>
      </w:r>
      <w:r w:rsidRPr="0093481B">
        <w:rPr>
          <w:spacing w:val="-5"/>
          <w:sz w:val="24"/>
          <w:szCs w:val="24"/>
        </w:rPr>
        <w:t xml:space="preserve"> </w:t>
      </w:r>
      <w:r w:rsidRPr="0093481B">
        <w:rPr>
          <w:sz w:val="24"/>
          <w:szCs w:val="24"/>
        </w:rPr>
        <w:t>учебных</w:t>
      </w:r>
      <w:r w:rsidRPr="0093481B">
        <w:rPr>
          <w:spacing w:val="-3"/>
          <w:sz w:val="24"/>
          <w:szCs w:val="24"/>
        </w:rPr>
        <w:t xml:space="preserve"> </w:t>
      </w:r>
      <w:r w:rsidRPr="0093481B">
        <w:rPr>
          <w:sz w:val="24"/>
          <w:szCs w:val="24"/>
        </w:rPr>
        <w:t>модулей</w:t>
      </w:r>
      <w:r w:rsidRPr="0093481B">
        <w:rPr>
          <w:spacing w:val="-3"/>
          <w:sz w:val="24"/>
          <w:szCs w:val="24"/>
        </w:rPr>
        <w:t xml:space="preserve"> </w:t>
      </w:r>
      <w:r w:rsidRPr="0093481B">
        <w:rPr>
          <w:sz w:val="24"/>
          <w:szCs w:val="24"/>
        </w:rPr>
        <w:t>в</w:t>
      </w:r>
      <w:r w:rsidRPr="0093481B">
        <w:rPr>
          <w:spacing w:val="-5"/>
          <w:sz w:val="24"/>
          <w:szCs w:val="24"/>
        </w:rPr>
        <w:t xml:space="preserve"> </w:t>
      </w:r>
      <w:r w:rsidRPr="0093481B">
        <w:rPr>
          <w:sz w:val="24"/>
          <w:szCs w:val="24"/>
        </w:rPr>
        <w:t>соответствии</w:t>
      </w:r>
      <w:r w:rsidRPr="0093481B">
        <w:rPr>
          <w:spacing w:val="-4"/>
          <w:sz w:val="24"/>
          <w:szCs w:val="24"/>
        </w:rPr>
        <w:t xml:space="preserve"> </w:t>
      </w:r>
      <w:r w:rsidRPr="0093481B">
        <w:rPr>
          <w:sz w:val="24"/>
          <w:szCs w:val="24"/>
        </w:rPr>
        <w:t>с</w:t>
      </w:r>
      <w:r w:rsidRPr="0093481B">
        <w:rPr>
          <w:spacing w:val="-5"/>
          <w:sz w:val="24"/>
          <w:szCs w:val="24"/>
        </w:rPr>
        <w:t xml:space="preserve"> </w:t>
      </w:r>
      <w:r w:rsidRPr="0093481B">
        <w:rPr>
          <w:sz w:val="24"/>
          <w:szCs w:val="24"/>
        </w:rPr>
        <w:t>требованиями</w:t>
      </w:r>
      <w:r w:rsidRPr="0093481B">
        <w:rPr>
          <w:spacing w:val="-67"/>
          <w:sz w:val="24"/>
          <w:szCs w:val="24"/>
        </w:rPr>
        <w:t xml:space="preserve">                                 </w:t>
      </w:r>
      <w:r w:rsidRPr="0093481B">
        <w:rPr>
          <w:sz w:val="24"/>
          <w:szCs w:val="24"/>
        </w:rPr>
        <w:t>Федеральных образовательных программ начального общего образования,</w:t>
      </w:r>
      <w:r w:rsidRPr="0093481B">
        <w:rPr>
          <w:spacing w:val="1"/>
          <w:sz w:val="24"/>
          <w:szCs w:val="24"/>
        </w:rPr>
        <w:t xml:space="preserve"> </w:t>
      </w:r>
      <w:r w:rsidRPr="0093481B">
        <w:rPr>
          <w:sz w:val="24"/>
          <w:szCs w:val="24"/>
        </w:rPr>
        <w:t>основного</w:t>
      </w:r>
      <w:r w:rsidRPr="0093481B">
        <w:rPr>
          <w:spacing w:val="-4"/>
          <w:sz w:val="24"/>
          <w:szCs w:val="24"/>
        </w:rPr>
        <w:t xml:space="preserve"> </w:t>
      </w:r>
      <w:r w:rsidRPr="0093481B">
        <w:rPr>
          <w:sz w:val="24"/>
          <w:szCs w:val="24"/>
        </w:rPr>
        <w:t>общего</w:t>
      </w:r>
      <w:r w:rsidRPr="0093481B">
        <w:rPr>
          <w:spacing w:val="-3"/>
          <w:sz w:val="24"/>
          <w:szCs w:val="24"/>
        </w:rPr>
        <w:t xml:space="preserve"> </w:t>
      </w:r>
      <w:r w:rsidRPr="0093481B">
        <w:rPr>
          <w:sz w:val="24"/>
          <w:szCs w:val="24"/>
        </w:rPr>
        <w:t>образования,</w:t>
      </w:r>
      <w:r w:rsidRPr="0093481B">
        <w:rPr>
          <w:spacing w:val="-1"/>
          <w:sz w:val="24"/>
          <w:szCs w:val="24"/>
        </w:rPr>
        <w:t xml:space="preserve"> </w:t>
      </w:r>
      <w:r w:rsidRPr="0093481B">
        <w:rPr>
          <w:sz w:val="24"/>
          <w:szCs w:val="24"/>
        </w:rPr>
        <w:t>среднего</w:t>
      </w:r>
      <w:r w:rsidRPr="0093481B">
        <w:rPr>
          <w:spacing w:val="1"/>
          <w:sz w:val="24"/>
          <w:szCs w:val="24"/>
        </w:rPr>
        <w:t xml:space="preserve"> </w:t>
      </w:r>
      <w:r w:rsidRPr="0093481B">
        <w:rPr>
          <w:sz w:val="24"/>
          <w:szCs w:val="24"/>
        </w:rPr>
        <w:t>общего образования разрабатываемых</w:t>
      </w:r>
      <w:r w:rsidRPr="0093481B">
        <w:rPr>
          <w:spacing w:val="-1"/>
          <w:sz w:val="24"/>
          <w:szCs w:val="24"/>
        </w:rPr>
        <w:t xml:space="preserve"> </w:t>
      </w:r>
      <w:r w:rsidRPr="0093481B">
        <w:rPr>
          <w:sz w:val="24"/>
          <w:szCs w:val="24"/>
        </w:rPr>
        <w:t>в</w:t>
      </w:r>
      <w:r w:rsidRPr="0093481B">
        <w:rPr>
          <w:spacing w:val="-3"/>
          <w:sz w:val="24"/>
          <w:szCs w:val="24"/>
        </w:rPr>
        <w:t xml:space="preserve"> МБОУ «Мичуринская СОШ» и определяет организацию образовательной деятельности учи</w:t>
      </w:r>
      <w:r w:rsidR="00A96E3D">
        <w:rPr>
          <w:spacing w:val="-3"/>
          <w:sz w:val="24"/>
          <w:szCs w:val="24"/>
        </w:rPr>
        <w:t>теля в школе по курсу «</w:t>
      </w:r>
      <w:r w:rsidR="00A96E3D" w:rsidRPr="00A96E3D">
        <w:rPr>
          <w:rFonts w:eastAsia="SimSun"/>
          <w:b/>
          <w:bCs/>
          <w:sz w:val="24"/>
          <w:szCs w:val="24"/>
        </w:rPr>
        <w:t xml:space="preserve"> </w:t>
      </w:r>
      <w:r w:rsidR="00A96E3D" w:rsidRPr="00A96E3D">
        <w:rPr>
          <w:rFonts w:eastAsia="SimSun"/>
          <w:bCs/>
          <w:sz w:val="24"/>
          <w:szCs w:val="24"/>
        </w:rPr>
        <w:t>Основы военной подготовки</w:t>
      </w:r>
      <w:r w:rsidR="00A96E3D">
        <w:rPr>
          <w:spacing w:val="-3"/>
          <w:sz w:val="24"/>
          <w:szCs w:val="24"/>
        </w:rPr>
        <w:t xml:space="preserve"> </w:t>
      </w:r>
      <w:r w:rsidRPr="0093481B">
        <w:rPr>
          <w:spacing w:val="-3"/>
          <w:sz w:val="24"/>
          <w:szCs w:val="24"/>
        </w:rPr>
        <w:t>».</w:t>
      </w:r>
      <w:proofErr w:type="gramEnd"/>
      <w:r w:rsidRPr="0093481B">
        <w:rPr>
          <w:spacing w:val="-3"/>
          <w:sz w:val="24"/>
          <w:szCs w:val="24"/>
        </w:rPr>
        <w:t xml:space="preserve"> Рабочая программа содержит следующие структурные компоненты: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sz w:val="24"/>
          <w:szCs w:val="24"/>
        </w:rPr>
      </w:pPr>
      <w:r w:rsidRPr="0093481B">
        <w:rPr>
          <w:sz w:val="24"/>
          <w:szCs w:val="24"/>
        </w:rPr>
        <w:t xml:space="preserve">                         - пояснительную записку, сформированную с учетом рабочей программы воспитания;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sz w:val="24"/>
          <w:szCs w:val="24"/>
        </w:rPr>
      </w:pPr>
      <w:r w:rsidRPr="0093481B">
        <w:rPr>
          <w:sz w:val="24"/>
          <w:szCs w:val="24"/>
        </w:rPr>
        <w:t xml:space="preserve">                         - общую </w:t>
      </w:r>
      <w:r w:rsidR="00A96E3D">
        <w:rPr>
          <w:sz w:val="24"/>
          <w:szCs w:val="24"/>
        </w:rPr>
        <w:t>характеристику учебного курса</w:t>
      </w:r>
      <w:r w:rsidRPr="0093481B">
        <w:rPr>
          <w:sz w:val="24"/>
          <w:szCs w:val="24"/>
        </w:rPr>
        <w:t xml:space="preserve"> «</w:t>
      </w:r>
      <w:r w:rsidR="00A96E3D" w:rsidRPr="00A96E3D">
        <w:rPr>
          <w:rFonts w:eastAsia="SimSun"/>
          <w:bCs/>
          <w:sz w:val="24"/>
          <w:szCs w:val="24"/>
        </w:rPr>
        <w:t>Основы военной подготовки</w:t>
      </w:r>
      <w:r w:rsidRPr="0093481B">
        <w:rPr>
          <w:sz w:val="24"/>
          <w:szCs w:val="24"/>
        </w:rPr>
        <w:t>»;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sz w:val="24"/>
          <w:szCs w:val="24"/>
        </w:rPr>
      </w:pPr>
      <w:r w:rsidRPr="0093481B">
        <w:rPr>
          <w:sz w:val="24"/>
          <w:szCs w:val="24"/>
        </w:rPr>
        <w:t xml:space="preserve">                         - цели и</w:t>
      </w:r>
      <w:r w:rsidR="00A96E3D">
        <w:rPr>
          <w:sz w:val="24"/>
          <w:szCs w:val="24"/>
        </w:rPr>
        <w:t>зучения учебного курса «</w:t>
      </w:r>
      <w:r w:rsidR="00A96E3D" w:rsidRPr="00A96E3D">
        <w:rPr>
          <w:rFonts w:eastAsia="SimSun"/>
          <w:bCs/>
          <w:sz w:val="24"/>
          <w:szCs w:val="24"/>
        </w:rPr>
        <w:t>Основы военной подготовки</w:t>
      </w:r>
      <w:r w:rsidR="00A96E3D">
        <w:rPr>
          <w:rFonts w:eastAsia="SimSun"/>
          <w:bCs/>
          <w:sz w:val="24"/>
          <w:szCs w:val="24"/>
        </w:rPr>
        <w:t>»</w:t>
      </w:r>
      <w:r w:rsidRPr="0093481B">
        <w:rPr>
          <w:sz w:val="24"/>
          <w:szCs w:val="24"/>
        </w:rPr>
        <w:t>;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sz w:val="24"/>
          <w:szCs w:val="24"/>
        </w:rPr>
      </w:pPr>
      <w:r w:rsidRPr="0093481B">
        <w:rPr>
          <w:sz w:val="24"/>
          <w:szCs w:val="24"/>
        </w:rPr>
        <w:t xml:space="preserve">         </w:t>
      </w:r>
      <w:r w:rsidR="00A96E3D">
        <w:rPr>
          <w:sz w:val="24"/>
          <w:szCs w:val="24"/>
        </w:rPr>
        <w:t xml:space="preserve">                - место учебного курса</w:t>
      </w:r>
      <w:r w:rsidRPr="0093481B">
        <w:rPr>
          <w:sz w:val="24"/>
          <w:szCs w:val="24"/>
        </w:rPr>
        <w:t xml:space="preserve"> «</w:t>
      </w:r>
      <w:r w:rsidR="00A96E3D" w:rsidRPr="00A96E3D">
        <w:rPr>
          <w:rFonts w:eastAsia="SimSun"/>
          <w:bCs/>
          <w:sz w:val="24"/>
          <w:szCs w:val="24"/>
        </w:rPr>
        <w:t>Основы военной подготовки</w:t>
      </w:r>
      <w:r w:rsidRPr="0093481B">
        <w:rPr>
          <w:sz w:val="24"/>
          <w:szCs w:val="24"/>
        </w:rPr>
        <w:t>» в учебном плане;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sz w:val="24"/>
          <w:szCs w:val="24"/>
        </w:rPr>
      </w:pPr>
      <w:r w:rsidRPr="0093481B">
        <w:rPr>
          <w:sz w:val="24"/>
          <w:szCs w:val="24"/>
        </w:rPr>
        <w:t xml:space="preserve">                         - содержание</w:t>
      </w:r>
      <w:r w:rsidR="00A96E3D" w:rsidRPr="00A96E3D">
        <w:rPr>
          <w:sz w:val="24"/>
          <w:szCs w:val="24"/>
        </w:rPr>
        <w:t xml:space="preserve"> </w:t>
      </w:r>
      <w:r w:rsidR="00A96E3D">
        <w:rPr>
          <w:sz w:val="24"/>
          <w:szCs w:val="24"/>
        </w:rPr>
        <w:t xml:space="preserve">учебного курса </w:t>
      </w:r>
      <w:r w:rsidRPr="0093481B">
        <w:rPr>
          <w:sz w:val="24"/>
          <w:szCs w:val="24"/>
        </w:rPr>
        <w:t>«</w:t>
      </w:r>
      <w:r w:rsidR="00A96E3D" w:rsidRPr="00A96E3D">
        <w:rPr>
          <w:rFonts w:eastAsia="SimSun"/>
          <w:bCs/>
          <w:sz w:val="24"/>
          <w:szCs w:val="24"/>
        </w:rPr>
        <w:t>Основы военной подготовки</w:t>
      </w:r>
      <w:r w:rsidRPr="0093481B">
        <w:rPr>
          <w:sz w:val="24"/>
          <w:szCs w:val="24"/>
        </w:rPr>
        <w:t>»;</w:t>
      </w:r>
    </w:p>
    <w:p w:rsidR="001C2BD0" w:rsidRPr="0093481B" w:rsidRDefault="001C2BD0" w:rsidP="0093481B">
      <w:pPr>
        <w:pStyle w:val="ae"/>
        <w:ind w:left="289" w:right="303" w:firstLine="3"/>
        <w:rPr>
          <w:sz w:val="24"/>
          <w:szCs w:val="24"/>
        </w:rPr>
      </w:pPr>
      <w:r w:rsidRPr="0093481B">
        <w:rPr>
          <w:sz w:val="24"/>
          <w:szCs w:val="24"/>
        </w:rPr>
        <w:t xml:space="preserve">                         -планируемые результаты (личностные, метапредметные и предметные);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sz w:val="24"/>
          <w:szCs w:val="24"/>
        </w:rPr>
      </w:pPr>
      <w:r w:rsidRPr="0093481B">
        <w:rPr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sz w:val="24"/>
          <w:szCs w:val="24"/>
        </w:rPr>
      </w:pPr>
      <w:r w:rsidRPr="0093481B">
        <w:rPr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sz w:val="24"/>
          <w:szCs w:val="24"/>
        </w:rPr>
      </w:pPr>
      <w:r w:rsidRPr="0093481B">
        <w:rPr>
          <w:sz w:val="24"/>
          <w:szCs w:val="24"/>
        </w:rPr>
        <w:t xml:space="preserve">   Рабочая программа обсуждена на заседании ШМО </w:t>
      </w:r>
      <w:r w:rsidR="00A96E3D">
        <w:rPr>
          <w:sz w:val="24"/>
          <w:szCs w:val="24"/>
        </w:rPr>
        <w:t xml:space="preserve">учителей </w:t>
      </w:r>
      <w:proofErr w:type="spellStart"/>
      <w:r w:rsidR="00A96E3D">
        <w:rPr>
          <w:sz w:val="24"/>
          <w:szCs w:val="24"/>
        </w:rPr>
        <w:t>технологии</w:t>
      </w:r>
      <w:proofErr w:type="gramStart"/>
      <w:r w:rsidR="00A96E3D">
        <w:rPr>
          <w:sz w:val="24"/>
          <w:szCs w:val="24"/>
        </w:rPr>
        <w:t>,О</w:t>
      </w:r>
      <w:proofErr w:type="gramEnd"/>
      <w:r w:rsidR="00A96E3D">
        <w:rPr>
          <w:sz w:val="24"/>
          <w:szCs w:val="24"/>
        </w:rPr>
        <w:t>БЖ</w:t>
      </w:r>
      <w:proofErr w:type="spellEnd"/>
      <w:r w:rsidR="00A96E3D">
        <w:rPr>
          <w:sz w:val="24"/>
          <w:szCs w:val="24"/>
        </w:rPr>
        <w:t xml:space="preserve"> и физической </w:t>
      </w:r>
      <w:proofErr w:type="spellStart"/>
      <w:r w:rsidR="00A96E3D">
        <w:rPr>
          <w:sz w:val="24"/>
          <w:szCs w:val="24"/>
        </w:rPr>
        <w:t>культурыв</w:t>
      </w:r>
      <w:proofErr w:type="spellEnd"/>
      <w:r w:rsidR="00A96E3D">
        <w:rPr>
          <w:sz w:val="24"/>
          <w:szCs w:val="24"/>
        </w:rPr>
        <w:t xml:space="preserve"> </w:t>
      </w:r>
      <w:r w:rsidRPr="0093481B">
        <w:rPr>
          <w:sz w:val="24"/>
          <w:szCs w:val="24"/>
        </w:rPr>
        <w:t>цикла школы, принята решением педагогического совета (протокол №1 от 28.08.2023г.в качестве части содержания ООП ООО.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sz w:val="24"/>
          <w:szCs w:val="24"/>
        </w:rPr>
      </w:pPr>
      <w:r w:rsidRPr="0093481B">
        <w:rPr>
          <w:sz w:val="24"/>
          <w:szCs w:val="24"/>
        </w:rPr>
        <w:t xml:space="preserve">   На основании данной программы учителем разработано КТП (поурочный план), являющийся инст</w:t>
      </w:r>
      <w:r w:rsidR="00A96E3D">
        <w:rPr>
          <w:sz w:val="24"/>
          <w:szCs w:val="24"/>
        </w:rPr>
        <w:t>рументом работы учителя ОБЖ</w:t>
      </w:r>
      <w:r w:rsidRPr="0093481B">
        <w:rPr>
          <w:sz w:val="24"/>
          <w:szCs w:val="24"/>
        </w:rPr>
        <w:t>.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sz w:val="24"/>
          <w:szCs w:val="24"/>
        </w:rPr>
      </w:pPr>
    </w:p>
    <w:p w:rsidR="001C2BD0" w:rsidRDefault="001C2BD0" w:rsidP="0093481B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A96E3D" w:rsidRDefault="0002258E" w:rsidP="0093481B">
      <w:pPr>
        <w:pStyle w:val="ae"/>
        <w:ind w:left="289" w:right="303" w:firstLin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</w:p>
    <w:p w:rsidR="00A96E3D" w:rsidRDefault="00A96E3D" w:rsidP="0093481B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A96E3D" w:rsidRDefault="00A96E3D" w:rsidP="0093481B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A96E3D" w:rsidRDefault="00A96E3D" w:rsidP="0093481B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A96E3D" w:rsidRDefault="00A96E3D" w:rsidP="0093481B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A96E3D" w:rsidRDefault="00A96E3D" w:rsidP="0093481B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A96E3D" w:rsidRDefault="00A96E3D" w:rsidP="0093481B">
      <w:pPr>
        <w:pStyle w:val="ae"/>
        <w:ind w:left="289" w:right="303" w:firstLine="3"/>
        <w:jc w:val="center"/>
        <w:rPr>
          <w:b/>
          <w:sz w:val="24"/>
          <w:szCs w:val="24"/>
        </w:rPr>
      </w:pPr>
    </w:p>
    <w:p w:rsidR="001C2BD0" w:rsidRPr="0093481B" w:rsidRDefault="001C2BD0" w:rsidP="00D776BE">
      <w:pPr>
        <w:pStyle w:val="ae"/>
        <w:ind w:left="0" w:right="303"/>
        <w:jc w:val="center"/>
        <w:rPr>
          <w:b/>
          <w:sz w:val="24"/>
          <w:szCs w:val="24"/>
        </w:rPr>
      </w:pPr>
      <w:r w:rsidRPr="0093481B">
        <w:rPr>
          <w:b/>
          <w:sz w:val="24"/>
          <w:szCs w:val="24"/>
        </w:rPr>
        <w:t>Выписка</w:t>
      </w:r>
    </w:p>
    <w:p w:rsidR="001C2BD0" w:rsidRPr="0093481B" w:rsidRDefault="001C2BD0" w:rsidP="0093481B">
      <w:pPr>
        <w:pStyle w:val="ae"/>
        <w:ind w:left="289" w:right="303" w:firstLine="3"/>
        <w:jc w:val="center"/>
        <w:rPr>
          <w:b/>
          <w:sz w:val="24"/>
          <w:szCs w:val="24"/>
        </w:rPr>
      </w:pPr>
      <w:r w:rsidRPr="0093481B">
        <w:rPr>
          <w:b/>
          <w:sz w:val="24"/>
          <w:szCs w:val="24"/>
        </w:rPr>
        <w:t>из основной образовательной программы основного общего образования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b/>
          <w:sz w:val="24"/>
          <w:szCs w:val="24"/>
        </w:rPr>
      </w:pPr>
      <w:r w:rsidRPr="0093481B">
        <w:rPr>
          <w:b/>
          <w:sz w:val="24"/>
          <w:szCs w:val="24"/>
        </w:rPr>
        <w:t xml:space="preserve">                         </w:t>
      </w:r>
    </w:p>
    <w:p w:rsidR="001C2BD0" w:rsidRPr="0093481B" w:rsidRDefault="001C2BD0" w:rsidP="0093481B">
      <w:pPr>
        <w:pStyle w:val="ae"/>
        <w:ind w:left="289" w:right="303" w:firstLine="3"/>
        <w:jc w:val="both"/>
        <w:rPr>
          <w:sz w:val="24"/>
          <w:szCs w:val="24"/>
        </w:rPr>
      </w:pPr>
    </w:p>
    <w:p w:rsidR="001C2BD0" w:rsidRPr="0093481B" w:rsidRDefault="001C2BD0" w:rsidP="0093481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1B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1C2BD0" w:rsidRPr="0093481B" w:rsidRDefault="0093481B" w:rsidP="0093481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1B">
        <w:rPr>
          <w:rFonts w:ascii="Times New Roman" w:hAnsi="Times New Roman" w:cs="Times New Roman"/>
          <w:b/>
          <w:sz w:val="24"/>
          <w:szCs w:val="24"/>
        </w:rPr>
        <w:t>учебного курса</w:t>
      </w:r>
      <w:r w:rsidR="001C2BD0" w:rsidRPr="0093481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96E3D" w:rsidRPr="0069178B">
        <w:rPr>
          <w:rFonts w:ascii="Times New Roman" w:eastAsia="SimSun" w:hAnsi="Times New Roman" w:cs="Times New Roman"/>
          <w:b/>
          <w:bCs/>
          <w:sz w:val="24"/>
          <w:szCs w:val="24"/>
        </w:rPr>
        <w:t>Основы военной подготовки</w:t>
      </w:r>
      <w:r w:rsidR="00A45106">
        <w:rPr>
          <w:rFonts w:ascii="Times New Roman" w:hAnsi="Times New Roman" w:cs="Times New Roman"/>
          <w:b/>
          <w:sz w:val="24"/>
          <w:szCs w:val="24"/>
        </w:rPr>
        <w:t>» для обучающихся 5-7</w:t>
      </w:r>
      <w:r w:rsidR="001C2BD0" w:rsidRPr="0093481B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1C2BD0" w:rsidRDefault="001C2BD0" w:rsidP="0093481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1B">
        <w:rPr>
          <w:rFonts w:ascii="Times New Roman" w:hAnsi="Times New Roman" w:cs="Times New Roman"/>
          <w:b/>
          <w:sz w:val="24"/>
          <w:szCs w:val="24"/>
        </w:rPr>
        <w:t xml:space="preserve">срок реализации – </w:t>
      </w:r>
      <w:r w:rsidR="00A45106">
        <w:rPr>
          <w:rFonts w:ascii="Times New Roman" w:hAnsi="Times New Roman" w:cs="Times New Roman"/>
          <w:b/>
          <w:sz w:val="24"/>
          <w:szCs w:val="24"/>
        </w:rPr>
        <w:t>3</w:t>
      </w:r>
      <w:r w:rsidR="00BA5C15" w:rsidRPr="0093481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45106">
        <w:rPr>
          <w:rFonts w:ascii="Times New Roman" w:hAnsi="Times New Roman" w:cs="Times New Roman"/>
          <w:b/>
          <w:sz w:val="24"/>
          <w:szCs w:val="24"/>
        </w:rPr>
        <w:t>а</w:t>
      </w:r>
    </w:p>
    <w:p w:rsidR="00A96E3D" w:rsidRPr="0093481B" w:rsidRDefault="00A96E3D" w:rsidP="0093481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BD0" w:rsidRPr="0093481B" w:rsidRDefault="001C2BD0" w:rsidP="00097C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C2BD0" w:rsidRPr="0093481B" w:rsidRDefault="001C2BD0" w:rsidP="00097C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1C2BD0" w:rsidRPr="0093481B" w:rsidRDefault="001C2BD0" w:rsidP="0093481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</w:t>
      </w:r>
      <w:r w:rsidR="0093481B" w:rsidRPr="0093481B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УЧЕБНОГО КУРСА</w:t>
      </w: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A96E3D">
        <w:rPr>
          <w:rFonts w:ascii="Times New Roman" w:hAnsi="Times New Roman" w:cs="Times New Roman"/>
          <w:b/>
          <w:color w:val="000000"/>
          <w:sz w:val="24"/>
          <w:szCs w:val="24"/>
        </w:rPr>
        <w:t>ОСНОВЫ ВОЕННОЙ ПОДГОТОВКИ</w:t>
      </w: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C2BD0" w:rsidRPr="0093481B" w:rsidRDefault="001C2BD0" w:rsidP="0093481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6E3D" w:rsidRPr="0069178B" w:rsidRDefault="00A96E3D" w:rsidP="00A96E3D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Военная подготовка является одной из основополагающих дисциплин, служащих для воспитания патриотизма. Для защитника Родины военные знания играют особую роль, что обусловлено длительной историей формирования Российского государства, размерами и географическим положением территории страны, природным, этническим и историко-культурным разнообразием, а также традиционно сложившейся ориентацией и направлениями внутренней и внешней политики. </w:t>
      </w:r>
    </w:p>
    <w:p w:rsidR="00A96E3D" w:rsidRPr="0069178B" w:rsidRDefault="00A96E3D" w:rsidP="00A96E3D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Военная подготовка проводится с целью освоения 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обучаемыми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 xml:space="preserve"> основ военного дела, необходимых для дальнейшего успешного обучения в военных ВУЗах, развития их волевых и командирских, позволяющих практически командовать отделением, самостоятельно проводить занятия по строевой и физической подготовке, выполнять служебные обязанности при несении внутренней службы, формирования чувства гордости за своё Отечество.</w:t>
      </w:r>
    </w:p>
    <w:p w:rsidR="001C2BD0" w:rsidRPr="0093481B" w:rsidRDefault="001C2BD0" w:rsidP="0093481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C2BD0" w:rsidRPr="0093481B" w:rsidRDefault="001C2BD0" w:rsidP="0093481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6E3D" w:rsidRPr="0093481B" w:rsidRDefault="0093481B" w:rsidP="00A96E3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КУРСА</w:t>
      </w:r>
      <w:r w:rsidR="001C2BD0" w:rsidRPr="00934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6E3D" w:rsidRPr="0093481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A96E3D">
        <w:rPr>
          <w:rFonts w:ascii="Times New Roman" w:hAnsi="Times New Roman" w:cs="Times New Roman"/>
          <w:b/>
          <w:color w:val="000000"/>
          <w:sz w:val="24"/>
          <w:szCs w:val="24"/>
        </w:rPr>
        <w:t>ОСНОВЫ ВОЕННОЙ ПОДГОТОВКИ</w:t>
      </w:r>
      <w:r w:rsidR="00A96E3D" w:rsidRPr="0093481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C2BD0" w:rsidRPr="0093481B" w:rsidRDefault="001C2BD0" w:rsidP="0093481B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6E3D" w:rsidRPr="0069178B" w:rsidRDefault="00A96E3D" w:rsidP="00A96E3D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Целями изучения предмета «Основы военной подготовки» являются: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подготовка несовершеннолетних обучающихся к военной или иной государственной службе;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знаний о военной организации государства, системе обеспечения военной защиты населения;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 беззаветной преданности Отечеству;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высокого сознания общественного и воинского долга, морально-психологических качеств, дисциплинированности, любви к военной службе и профессии офицера;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чувства гордости, стремления добросовестно выполнять служебные обязанности;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навыков совершенствования военных и командирских знаний;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познание характера, сущности и динамики главных социальных, геополитических и иных процессов, происходящих в России и мире;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глубокое и всестороннее изучение основ военного дела;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освоение знаний об основах военного дела;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овладение умениями выполнять обязанности, связанные с занимаемыми должностями в Вооружённых Силах РФ; использовать один из «языков» международного общения – карту, современные </w:t>
      </w:r>
      <w:proofErr w:type="spellStart"/>
      <w:r w:rsidRPr="0069178B">
        <w:rPr>
          <w:rFonts w:ascii="Times New Roman" w:hAnsi="Times New Roman" w:cs="Times New Roman"/>
          <w:color w:val="auto"/>
          <w:lang w:val="ru-RU"/>
        </w:rPr>
        <w:t>геоинформационные</w:t>
      </w:r>
      <w:proofErr w:type="spellEnd"/>
      <w:r w:rsidRPr="0069178B">
        <w:rPr>
          <w:rFonts w:ascii="Times New Roman" w:hAnsi="Times New Roman" w:cs="Times New Roman"/>
          <w:color w:val="auto"/>
          <w:lang w:val="ru-RU"/>
        </w:rPr>
        <w:t xml:space="preserve"> технологии для поиска, интерпретации и демонстрации различных данных; применять знания для объяснения и оценки разнообразных явлений и процессов;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 любви к Родине, чувства патриотизма, готовности к защите Отечества;</w:t>
      </w:r>
    </w:p>
    <w:p w:rsidR="00A96E3D" w:rsidRPr="0069178B" w:rsidRDefault="00A96E3D" w:rsidP="00A96E3D">
      <w:pPr>
        <w:pStyle w:val="NoParagraphStyle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овладение знаниями по общевоинским уставам, военной подготовке.</w:t>
      </w:r>
    </w:p>
    <w:p w:rsidR="00A96E3D" w:rsidRPr="0069178B" w:rsidRDefault="00A96E3D" w:rsidP="00A96E3D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Основой современной системы преподавания военного дела в образовательных организациях являются методики и приёмы формирования и поддержания высокой учебной мотивации обучающихся к изучению предмета, в том числе с учётом развития современных информационно-коммуникационных технологий. </w:t>
      </w:r>
    </w:p>
    <w:p w:rsidR="00A96E3D" w:rsidRPr="0069178B" w:rsidRDefault="00A96E3D" w:rsidP="00A96E3D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Используемые практико-ориентированные технологии, основанные на проектно-исследовательской, игровой, коммуникативной, самостоятельной деятельности, позволяют сформировать у обучающихся ключевые компетенции, такие как проведение исследований, многофакторного анализа, выявление причинно-следственных связей, прогнозирование, что поможет достичь как общих целей образования, так и частных, связанных с военной подготовкой. </w:t>
      </w:r>
      <w:proofErr w:type="gramEnd"/>
    </w:p>
    <w:p w:rsidR="00A96E3D" w:rsidRPr="0069178B" w:rsidRDefault="00A96E3D" w:rsidP="00A96E3D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Достижение высокого уровня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69178B">
        <w:rPr>
          <w:rFonts w:ascii="Times New Roman" w:hAnsi="Times New Roman" w:cs="Times New Roman"/>
          <w:color w:val="auto"/>
          <w:lang w:val="ru-RU"/>
        </w:rPr>
        <w:t xml:space="preserve">военной подготовки не должно препятствовать индивидуализации обучения и закрывать 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обучающимся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 xml:space="preserve"> возможности продолжения образования с </w:t>
      </w:r>
      <w:proofErr w:type="spellStart"/>
      <w:r w:rsidRPr="0069178B">
        <w:rPr>
          <w:rFonts w:ascii="Times New Roman" w:hAnsi="Times New Roman" w:cs="Times New Roman"/>
          <w:color w:val="auto"/>
          <w:lang w:val="ru-RU"/>
        </w:rPr>
        <w:t>изменениемего</w:t>
      </w:r>
      <w:proofErr w:type="spellEnd"/>
      <w:r w:rsidRPr="0069178B">
        <w:rPr>
          <w:rFonts w:ascii="Times New Roman" w:hAnsi="Times New Roman" w:cs="Times New Roman"/>
          <w:color w:val="auto"/>
          <w:lang w:val="ru-RU"/>
        </w:rPr>
        <w:t xml:space="preserve"> профиля. </w:t>
      </w:r>
    </w:p>
    <w:p w:rsidR="00A96E3D" w:rsidRPr="0069178B" w:rsidRDefault="00A96E3D" w:rsidP="00A96E3D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Организация процесса обучения должна проходить на основе следующих сквозных принципов изучения тематического материала: </w:t>
      </w:r>
    </w:p>
    <w:p w:rsidR="00A96E3D" w:rsidRPr="0069178B" w:rsidRDefault="00A96E3D" w:rsidP="00A96E3D">
      <w:pPr>
        <w:pStyle w:val="NoParagraphStyle"/>
        <w:numPr>
          <w:ilvl w:val="0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демонстрация тесной взаимосвязи между теоретическими основами предмета и практикой их применения в учебной и жизненной ситуации; </w:t>
      </w:r>
    </w:p>
    <w:p w:rsidR="00A96E3D" w:rsidRPr="0069178B" w:rsidRDefault="00A96E3D" w:rsidP="00A96E3D">
      <w:pPr>
        <w:pStyle w:val="NoParagraphStyle"/>
        <w:numPr>
          <w:ilvl w:val="0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ориентация на комплексный подход в решении разнообразных задач обучения и воспитания;</w:t>
      </w:r>
    </w:p>
    <w:p w:rsidR="00A96E3D" w:rsidRPr="0069178B" w:rsidRDefault="00A96E3D" w:rsidP="00A96E3D">
      <w:pPr>
        <w:pStyle w:val="NoParagraphStyle"/>
        <w:numPr>
          <w:ilvl w:val="0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показ роли человека в решении задачи обеспечения безопасности и обороны государства.</w:t>
      </w:r>
    </w:p>
    <w:p w:rsidR="00A96E3D" w:rsidRPr="0069178B" w:rsidRDefault="00A96E3D" w:rsidP="00A96E3D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Задачами предмета «Основы военной подготовки» являются:</w:t>
      </w:r>
    </w:p>
    <w:p w:rsidR="00A96E3D" w:rsidRPr="0069178B" w:rsidRDefault="00A96E3D" w:rsidP="00A96E3D">
      <w:pPr>
        <w:pStyle w:val="NoParagraphStyle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понимание главных 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особенностей формирования системы обороны страны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 xml:space="preserve"> на современном этапе развития, а также основ военного дела;</w:t>
      </w:r>
    </w:p>
    <w:p w:rsidR="00A96E3D" w:rsidRPr="0069178B" w:rsidRDefault="00A96E3D" w:rsidP="00A96E3D">
      <w:pPr>
        <w:pStyle w:val="NoParagraphStyle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высокого общественного сознания и воинского долга;</w:t>
      </w:r>
    </w:p>
    <w:p w:rsidR="00A96E3D" w:rsidRPr="0069178B" w:rsidRDefault="00A96E3D" w:rsidP="00A96E3D">
      <w:pPr>
        <w:pStyle w:val="NoParagraphStyle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воспитание дисциплинированности, высоких морально-психологических качеств личности будущего офицера;</w:t>
      </w:r>
    </w:p>
    <w:p w:rsidR="00A96E3D" w:rsidRPr="0069178B" w:rsidRDefault="00A96E3D" w:rsidP="00A96E3D">
      <w:pPr>
        <w:pStyle w:val="NoParagraphStyle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освоение базовых знаний и формирование ключевых навыков военного дела;</w:t>
      </w:r>
    </w:p>
    <w:p w:rsidR="00A96E3D" w:rsidRPr="0069178B" w:rsidRDefault="00A96E3D" w:rsidP="00A96E3D">
      <w:pPr>
        <w:pStyle w:val="NoParagraphStyle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раскрытие специфики деятельности офицера Вооружённых Сил РФ;</w:t>
      </w:r>
    </w:p>
    <w:p w:rsidR="00A96E3D" w:rsidRPr="0069178B" w:rsidRDefault="00A96E3D" w:rsidP="00A96E3D">
      <w:pPr>
        <w:pStyle w:val="NoParagraphStyle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ознакомление с нормативными документами в области обеспечения обороны государства;</w:t>
      </w:r>
    </w:p>
    <w:p w:rsidR="00A96E3D" w:rsidRPr="0069178B" w:rsidRDefault="00A96E3D" w:rsidP="00A96E3D">
      <w:pPr>
        <w:pStyle w:val="NoParagraphStyle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формирование строевой подтянутости, уважительного отношения к воинским ритуалам и традициям, военной форме одежды, базовых командирских навыков;</w:t>
      </w:r>
    </w:p>
    <w:p w:rsidR="00A96E3D" w:rsidRPr="0069178B" w:rsidRDefault="00A96E3D" w:rsidP="00A96E3D">
      <w:pPr>
        <w:pStyle w:val="NoParagraphStyle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изучение</w:t>
      </w:r>
      <w:proofErr w:type="gramStart"/>
      <w:r>
        <w:rPr>
          <w:rFonts w:ascii="Times New Roman" w:hAnsi="Times New Roman" w:cs="Times New Roman"/>
          <w:color w:val="auto"/>
          <w:lang w:val="ru-RU"/>
        </w:rPr>
        <w:t xml:space="preserve"> ,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>принятие правил воинской вежливости;</w:t>
      </w:r>
    </w:p>
    <w:p w:rsidR="00A96E3D" w:rsidRPr="0069178B" w:rsidRDefault="00A96E3D" w:rsidP="00A96E3D">
      <w:pPr>
        <w:pStyle w:val="NoParagraphStyle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lang w:val="ru-RU"/>
        </w:rPr>
      </w:pP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воспитание гордости за принадлежность в Вооружённым Сила РФ;</w:t>
      </w:r>
      <w:proofErr w:type="gramEnd"/>
    </w:p>
    <w:p w:rsidR="001C2BD0" w:rsidRPr="0093481B" w:rsidRDefault="00A96E3D" w:rsidP="00A96E3D">
      <w:pPr>
        <w:pStyle w:val="ad"/>
        <w:shd w:val="clear" w:color="auto" w:fill="FFFFFF"/>
        <w:spacing w:before="0" w:beforeAutospacing="0" w:after="0" w:afterAutospacing="0"/>
        <w:jc w:val="both"/>
      </w:pPr>
      <w:r w:rsidRPr="0069178B">
        <w:t>овладение знаниями уставных норм и правил поведения военнослужащих, о порядке и правилах прохождения военной службы.</w:t>
      </w:r>
    </w:p>
    <w:p w:rsidR="001C2BD0" w:rsidRPr="0093481B" w:rsidRDefault="001C2BD0" w:rsidP="0093481B">
      <w:pPr>
        <w:pStyle w:val="ad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93481B">
        <w:t xml:space="preserve">  </w:t>
      </w:r>
      <w:r w:rsidR="0093481B" w:rsidRPr="0093481B">
        <w:rPr>
          <w:u w:val="single"/>
        </w:rPr>
        <w:t>В рамках курса</w:t>
      </w:r>
      <w:r w:rsidRPr="0093481B">
        <w:rPr>
          <w:u w:val="single"/>
        </w:rPr>
        <w:t xml:space="preserve"> реализуется воспитательный потенциал урока,</w:t>
      </w:r>
      <w:r w:rsidRPr="0093481B">
        <w:t xml:space="preserve"> что предполагает следующее</w:t>
      </w:r>
      <w:r w:rsidRPr="0093481B">
        <w:rPr>
          <w:i/>
          <w:iCs/>
        </w:rPr>
        <w:t>:</w:t>
      </w:r>
    </w:p>
    <w:p w:rsidR="0093481B" w:rsidRPr="0093481B" w:rsidRDefault="0093481B" w:rsidP="009348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81B">
        <w:rPr>
          <w:rFonts w:ascii="Times New Roman" w:hAnsi="Times New Roman" w:cs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 w:rsidRPr="009348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481B">
        <w:rPr>
          <w:rFonts w:ascii="Times New Roman" w:hAnsi="Times New Roman" w:cs="Times New Roman"/>
          <w:sz w:val="24"/>
          <w:szCs w:val="24"/>
        </w:rPr>
        <w:t>.</w:t>
      </w:r>
    </w:p>
    <w:p w:rsidR="0093481B" w:rsidRPr="0093481B" w:rsidRDefault="0093481B" w:rsidP="009348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81B">
        <w:rPr>
          <w:rFonts w:ascii="Times New Roman" w:hAnsi="Times New Roman" w:cs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93481B" w:rsidRPr="0093481B" w:rsidRDefault="0093481B" w:rsidP="009348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81B">
        <w:rPr>
          <w:rFonts w:ascii="Times New Roman" w:hAnsi="Times New Roman" w:cs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93481B" w:rsidRPr="0093481B" w:rsidRDefault="0093481B" w:rsidP="009348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81B">
        <w:rPr>
          <w:rFonts w:ascii="Times New Roman" w:hAnsi="Times New Roman" w:cs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93481B" w:rsidRPr="0093481B" w:rsidRDefault="0093481B" w:rsidP="009348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81B">
        <w:rPr>
          <w:rFonts w:ascii="Times New Roman" w:hAnsi="Times New Roman" w:cs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93481B" w:rsidRPr="0093481B" w:rsidRDefault="0093481B" w:rsidP="0093481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481B">
        <w:rPr>
          <w:rFonts w:ascii="Times New Roman" w:hAnsi="Times New Roman" w:cs="Times New Roman"/>
          <w:sz w:val="24"/>
          <w:szCs w:val="24"/>
        </w:rPr>
        <w:lastRenderedPageBreak/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02258E" w:rsidRPr="00E37CA2" w:rsidRDefault="0002258E" w:rsidP="0002258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37CA2">
        <w:rPr>
          <w:rFonts w:ascii="Times New Roman" w:hAnsi="Times New Roman" w:cs="Times New Roman"/>
          <w:sz w:val="24"/>
          <w:szCs w:val="24"/>
        </w:rPr>
        <w:t>Воспитание культуры здорового и безопасного образа жизни.</w:t>
      </w:r>
    </w:p>
    <w:p w:rsidR="0002258E" w:rsidRPr="001F63FA" w:rsidRDefault="0002258E" w:rsidP="0002258E">
      <w:pPr>
        <w:spacing w:after="0" w:line="264" w:lineRule="auto"/>
        <w:rPr>
          <w:rFonts w:ascii="Times New Roman" w:hAnsi="Times New Roman"/>
          <w:color w:val="000000"/>
          <w:sz w:val="24"/>
          <w:szCs w:val="24"/>
        </w:rPr>
      </w:pPr>
      <w:r w:rsidRPr="001F63FA">
        <w:rPr>
          <w:rFonts w:ascii="Times New Roman" w:hAnsi="Times New Roman" w:cs="Times New Roman"/>
          <w:sz w:val="24"/>
          <w:szCs w:val="24"/>
        </w:rPr>
        <w:t>Исключительную важность приобретает это направление для становления ценностных отношений учащихся к природе, людям, своему здоровью.</w:t>
      </w:r>
    </w:p>
    <w:p w:rsidR="001C2BD0" w:rsidRPr="0093481B" w:rsidRDefault="001C2BD0" w:rsidP="0093481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C2BD0" w:rsidRPr="0093481B" w:rsidRDefault="001C2BD0" w:rsidP="0093481B">
      <w:pPr>
        <w:pStyle w:val="ad"/>
        <w:shd w:val="clear" w:color="auto" w:fill="FFFFFF"/>
        <w:spacing w:before="0" w:beforeAutospacing="0" w:after="0" w:afterAutospacing="0"/>
        <w:jc w:val="both"/>
      </w:pPr>
    </w:p>
    <w:p w:rsidR="001C2BD0" w:rsidRPr="0093481B" w:rsidRDefault="001C2BD0" w:rsidP="0093481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776BE" w:rsidRDefault="00D776BE" w:rsidP="00097C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097C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097C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097C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097C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097C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6E3D" w:rsidRPr="0093481B" w:rsidRDefault="001C2BD0" w:rsidP="00097C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УЧЕБНОГО </w:t>
      </w:r>
      <w:r w:rsidR="0093481B" w:rsidRPr="0093481B">
        <w:rPr>
          <w:rFonts w:ascii="Times New Roman" w:hAnsi="Times New Roman" w:cs="Times New Roman"/>
          <w:b/>
          <w:color w:val="000000"/>
          <w:sz w:val="24"/>
          <w:szCs w:val="24"/>
        </w:rPr>
        <w:t>КУРСА</w:t>
      </w: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6E3D" w:rsidRPr="0093481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A96E3D">
        <w:rPr>
          <w:rFonts w:ascii="Times New Roman" w:hAnsi="Times New Roman" w:cs="Times New Roman"/>
          <w:b/>
          <w:color w:val="000000"/>
          <w:sz w:val="24"/>
          <w:szCs w:val="24"/>
        </w:rPr>
        <w:t>ОСНОВЫ ВОЕННОЙ ПОДГОТОВКИ</w:t>
      </w:r>
      <w:r w:rsidR="00A96E3D" w:rsidRPr="0093481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C2BD0" w:rsidRPr="0093481B" w:rsidRDefault="001C2BD0" w:rsidP="00097C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>В УЧЕБНОМ ПЛАНЕ</w:t>
      </w:r>
    </w:p>
    <w:p w:rsidR="001C2BD0" w:rsidRPr="0093481B" w:rsidRDefault="001C2BD0" w:rsidP="0093481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3481B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3b562cd9-1b1f-4c62-99a2-3c330cdcc105"/>
      <w:r w:rsidRPr="0093481B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для изучения курса «</w:t>
      </w:r>
      <w:r w:rsidR="0002258E">
        <w:rPr>
          <w:rFonts w:ascii="Times New Roman" w:hAnsi="Times New Roman" w:cs="Times New Roman"/>
          <w:color w:val="000000"/>
          <w:sz w:val="24"/>
          <w:szCs w:val="24"/>
        </w:rPr>
        <w:t>Основы военной подготовки</w:t>
      </w:r>
      <w:r w:rsidR="00A45106">
        <w:rPr>
          <w:rFonts w:ascii="Times New Roman" w:hAnsi="Times New Roman" w:cs="Times New Roman"/>
          <w:color w:val="000000"/>
          <w:sz w:val="24"/>
          <w:szCs w:val="24"/>
        </w:rPr>
        <w:t>», составляет 68</w:t>
      </w:r>
      <w:r w:rsidR="0002258E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A4510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481B">
        <w:rPr>
          <w:rFonts w:ascii="Times New Roman" w:hAnsi="Times New Roman" w:cs="Times New Roman"/>
          <w:color w:val="000000"/>
          <w:sz w:val="24"/>
          <w:szCs w:val="24"/>
        </w:rPr>
        <w:t>: в 5 классе – 17 часов (1 час в неделю</w:t>
      </w:r>
      <w:r w:rsidR="00A45106">
        <w:rPr>
          <w:rFonts w:ascii="Times New Roman" w:hAnsi="Times New Roman" w:cs="Times New Roman"/>
          <w:color w:val="000000"/>
          <w:sz w:val="24"/>
          <w:szCs w:val="24"/>
        </w:rPr>
        <w:t>, 1 полугодие</w:t>
      </w:r>
      <w:r w:rsidRPr="0093481B">
        <w:rPr>
          <w:rFonts w:ascii="Times New Roman" w:hAnsi="Times New Roman" w:cs="Times New Roman"/>
          <w:color w:val="000000"/>
          <w:sz w:val="24"/>
          <w:szCs w:val="24"/>
        </w:rPr>
        <w:t>), в 6 классе – 17 часов (1 час в неделю</w:t>
      </w:r>
      <w:r w:rsidR="00A45106">
        <w:rPr>
          <w:rFonts w:ascii="Times New Roman" w:hAnsi="Times New Roman" w:cs="Times New Roman"/>
          <w:color w:val="000000"/>
          <w:sz w:val="24"/>
          <w:szCs w:val="24"/>
        </w:rPr>
        <w:t>, 1 полугодие</w:t>
      </w:r>
      <w:r w:rsidRPr="0093481B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End w:id="0"/>
      <w:r w:rsidR="00A45106">
        <w:rPr>
          <w:rFonts w:ascii="Times New Roman" w:hAnsi="Times New Roman" w:cs="Times New Roman"/>
          <w:color w:val="000000"/>
          <w:sz w:val="24"/>
          <w:szCs w:val="24"/>
        </w:rPr>
        <w:t>, в 7 классе – 34 часа (1 час в неделю).</w:t>
      </w:r>
    </w:p>
    <w:p w:rsidR="001C2BD0" w:rsidRPr="0093481B" w:rsidRDefault="001C2BD0" w:rsidP="0093481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3266B" w:rsidRPr="0093481B" w:rsidRDefault="0083266B" w:rsidP="009348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C42" w:rsidRPr="0093481B" w:rsidRDefault="00E56DEC" w:rsidP="00D776B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</w:t>
      </w:r>
      <w:r w:rsidR="0093481B" w:rsidRPr="0093481B">
        <w:rPr>
          <w:rFonts w:ascii="Times New Roman" w:hAnsi="Times New Roman" w:cs="Times New Roman"/>
          <w:b/>
          <w:color w:val="000000"/>
          <w:sz w:val="24"/>
          <w:szCs w:val="24"/>
        </w:rPr>
        <w:t>КУРСА</w:t>
      </w:r>
    </w:p>
    <w:p w:rsidR="0002258E" w:rsidRPr="0069178B" w:rsidRDefault="0002258E" w:rsidP="0002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1. СТРОЕВАЯ ПОДГОТОВКА</w:t>
      </w:r>
    </w:p>
    <w:p w:rsidR="0002258E" w:rsidRPr="0069178B" w:rsidRDefault="00097CBA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Тема 1. Строи и управление ими.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Изучение общих положений Строевого устава. Команды управления и порядок их подачи. Обязанностей командиров и военнослужащих перед построением и в строю.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Строевы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е приёмы и движение без оружия.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Строевая стойка. </w:t>
      </w:r>
      <w:proofErr w:type="gramStart"/>
      <w:r w:rsidRPr="0069178B">
        <w:rPr>
          <w:rFonts w:ascii="Times New Roman" w:hAnsi="Times New Roman" w:cs="Times New Roman"/>
          <w:color w:val="auto"/>
          <w:sz w:val="24"/>
          <w:szCs w:val="24"/>
        </w:rPr>
        <w:t>Выполнение команд «Становись», «Равняйсь», «Смирно», «Вольно», «Заправиться», «Отставить», «Головные уборы (головной убор) – снять (надеть)».</w:t>
      </w:r>
      <w:proofErr w:type="gramEnd"/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  Повороты на месте. Движение строевым шагом. Движение бегом, походным шагом. Движение с изменением скорости движения. Повороты в движении. Выполнение воинского приветствия на месте. Выполнение воинского приветствия в движении без оружия. Выход из строя. Возвращение в строй. Подход к начальнику и отход от него. Тренировка в выполнении строевых приёмов и движения без оружия.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Строевые приёмы и движ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ение с оружием (макетом оружия).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Строевая стойка с оружием. Выполнение воинского приветствия с оружием на месте и в движении. Тренировка в выполнении строевых приёмов «Автомат </w:t>
      </w:r>
      <w:proofErr w:type="spellStart"/>
      <w:r w:rsidRPr="0069178B">
        <w:rPr>
          <w:rFonts w:ascii="Times New Roman" w:hAnsi="Times New Roman" w:cs="Times New Roman"/>
          <w:color w:val="auto"/>
          <w:sz w:val="24"/>
          <w:szCs w:val="24"/>
        </w:rPr>
        <w:t>на-ГРУДЬ</w:t>
      </w:r>
      <w:proofErr w:type="spellEnd"/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», «На </w:t>
      </w:r>
      <w:proofErr w:type="spellStart"/>
      <w:r w:rsidRPr="0069178B">
        <w:rPr>
          <w:rFonts w:ascii="Times New Roman" w:hAnsi="Times New Roman" w:cs="Times New Roman"/>
          <w:color w:val="auto"/>
          <w:sz w:val="24"/>
          <w:szCs w:val="24"/>
        </w:rPr>
        <w:t>ре-МЕНЬ</w:t>
      </w:r>
      <w:proofErr w:type="spellEnd"/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», «Ремень ОТПУСТИТЬ (ПОДТЯНУТЬ)», «Оружие – ЗА СПИНУ», «Оружие на </w:t>
      </w:r>
      <w:proofErr w:type="spellStart"/>
      <w:r w:rsidRPr="0069178B">
        <w:rPr>
          <w:rFonts w:ascii="Times New Roman" w:hAnsi="Times New Roman" w:cs="Times New Roman"/>
          <w:color w:val="auto"/>
          <w:sz w:val="24"/>
          <w:szCs w:val="24"/>
        </w:rPr>
        <w:t>ре-МЕНЬ</w:t>
      </w:r>
      <w:proofErr w:type="spellEnd"/>
      <w:r w:rsidRPr="0069178B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ема 4. Строи отделения.</w:t>
      </w:r>
    </w:p>
    <w:p w:rsidR="0002258E" w:rsidRDefault="0002258E" w:rsidP="0002258E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Развёрнутый строй отделения. Выполнение команд «Становись», «Равняйсь», «Смирно», «Вольно», «Заправиться». Размыкание и смыкание отделения. Перестроение отделения в две шеренги и обратно. Походный строй отделения. Перестроение отделения из колонны по одному в колонну по два и обратно в движении. Выполнение воинского приветствия в строю на месте и в движении. Тренировка в выполнении строевых приёмов в составе отделения.</w:t>
      </w:r>
    </w:p>
    <w:p w:rsidR="0002258E" w:rsidRPr="0069178B" w:rsidRDefault="0002258E" w:rsidP="0002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2. ОБЩЕВОИНСКИЕ УСТАВЫ ВООРУЖЁННЫХ СИЛ РОССИЙСКОЙ ФЕДЕРАЦИИ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 1. Суворовские военные, нахимовские военно-морские и кадетские училища России (приказ Министра обороны Российской Федерации 2014 года № 515). Основные 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оложения Устава училища.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Цель и задачи училища. Организация обучения и воспитания в училище. Основные должностные лица училища, обязанности воспитателей и преподавателей. Обязанности и правила поведения </w:t>
      </w:r>
      <w:proofErr w:type="gramStart"/>
      <w:r w:rsidRPr="0069178B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. Внутренний распорядок в училище. Поощрения и дисциплинарные взыскания, применяемые к </w:t>
      </w:r>
      <w:proofErr w:type="gramStart"/>
      <w:r w:rsidRPr="0069178B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Pr="006917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Вооружённые Силы Российской Федераци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и – на страже нашего Отечества.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История создания Вооружённых сил Российской Федерации. Дни воинской славы России. Ордена и медали за воинское отличие, заслуги в бою и военной службе. Воинские звания военнослужащих Вооружённых сил Российской Федерации. Военная форма одежды. Правовые основы военной службы, основные понятия о воинской обязанности. Боевые традиции и ритуалы Вооружённых сил Российской Федерации. Организационная структура Вооружённых сил Российской Федерации. Сухопутные войска, их состав и предназначение. Вооружение и военная техника Сухопутных войск. Военно-космические силы, их состав и предназначение. Вооружение и военная техника ВКС. Военно-Морской флот, его состав и предназначение. Вооружение и военная техника ВМФ. Ракетные войска стратегического назначения, его состав и предназначение. Вооружение и военная техника РВСН.  Воздушно-десантные войска, их состав и предназначение. Вооружение и военная техника ВДВ. Войска и воинские формирования, не входящие в состав видов и родов Вооруженных сил Российской Федерации. 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Устав внутренней службы Вооруж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ённых сил Российской Федерации.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Устав внутренней службы ВС. РФ – основной государственный правовой акт, определяющий общие права и обязанности основных должностных лиц и внутренний порядок в воинских частях и подразделениях, несение внутренней службы в особых условиях. Права военнослужащих. Общие обязанности военнослужащих. Должностные и специальные обязанности военнослужащих. Ответственность военнослужащих. Взаимоотношение между военнослужащими. Единоначалие. Командиры и подчиненные. Старшие и младшие. Приказ (приказание), порядок его отдачи и выполнение. Воинское приветствие. О воинской вежливости и поведении военнослужащих. Обязанности заместителя командира взвода, командира отделения, солдата (матроса). Размещение военнослужащих, общее положение. Содержание помещений и территории. Отопление, проветривание и освещение.  Распределение времени и внутренний порядок в повседневной деятельности военнослужащих. Общие положения. Подъём, утренний осмотр и вечерняя поверка (практическое занятие). Увольнение из расположения части. Обязанности </w:t>
      </w:r>
      <w:proofErr w:type="gramStart"/>
      <w:r w:rsidRPr="0069178B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 в увольнении. Суточный наряд (общие положения). Подготовка суточного наряда, развод суточного наряда. Дежурный по роте. Дневальный по роте.  Безопасность военной службы. Общие положения и основные мероприятия по обеспечению безопасности военной службы. Подъём по тревоге – сигналу «Сбор» (практическое занятие). Особенности внутренней службы при расположении войск в полевых условиях/в лагерях (общие положения).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4. Устав гарнизонной и караульной службы Вооруж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ённых сил Российской Федерации.</w:t>
      </w:r>
    </w:p>
    <w:p w:rsidR="0002258E" w:rsidRPr="0069178B" w:rsidRDefault="0002258E" w:rsidP="0002258E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Общие положения по организации и несению гарнизонной службы. Гарнизонный наряд (общие положения). Гарнизонный патруль. Организация караульной службы и подготовка караулов (общие положения). Подготовка караулов. Права и обязанности лиц караула. Разводящий и его обязанности. Часовой и его обязанности. Смена часовых (практическое занятие).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 5. Дисциплинарный устав Вооруж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ённых сил Российской Федерации.</w:t>
      </w:r>
    </w:p>
    <w:p w:rsidR="0002258E" w:rsidRPr="0069178B" w:rsidRDefault="0002258E" w:rsidP="0002258E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Общие положения Дисциплинарного устава Вооружённых сил Российской Федерации. Воинская дисциплина, её сущность и значение. Обязанности военнослужащих по соблюдению требований воинской дисциплины. Чем достигается твёрдая воинская дисциплина. Обязанности командиров и начальников по укреплению воинской дисциплины. Поощрения и права командиров (начальников) по применению поощрений (до командира роты включительно). Поощрения, применяемые к солдатам (матросам), сержантам и старшинам, а также 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к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 xml:space="preserve"> обучающимся. Порядок применения поощрений. Взыскания за нарушение 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воинской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 xml:space="preserve"> дисциплина и правил поведения обучающихся. Права командиров (начальников) налагать дисциплинарные взыскания (до командира роты включительно) на подчиненных солдат (матросов), сержантов, офицеров, а также на обучающихся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.П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 xml:space="preserve">орядок наложения и приведение в исполнение дисциплинарных взысканий. Применение ареста к военнослужащим и проведение в </w:t>
      </w:r>
      <w:proofErr w:type="spellStart"/>
      <w:r w:rsidRPr="0069178B">
        <w:rPr>
          <w:rFonts w:ascii="Times New Roman" w:hAnsi="Times New Roman" w:cs="Times New Roman"/>
          <w:color w:val="auto"/>
          <w:lang w:val="ru-RU"/>
        </w:rPr>
        <w:t>исполнение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.У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>чёт</w:t>
      </w:r>
      <w:proofErr w:type="spellEnd"/>
      <w:r w:rsidRPr="0069178B">
        <w:rPr>
          <w:rFonts w:ascii="Times New Roman" w:hAnsi="Times New Roman" w:cs="Times New Roman"/>
          <w:color w:val="auto"/>
          <w:lang w:val="ru-RU"/>
        </w:rPr>
        <w:t xml:space="preserve"> поощрений и дисциплинарных взысканий. Порядок заполнения служебной карточки (практическое занятие)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.О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>б обращениях (предложениях, заявлениях и жалобах). Порядок их подачи и рассмотрения. Ответственность командиров за своевременное принятие мер по обращению военнослужащих.</w:t>
      </w:r>
    </w:p>
    <w:p w:rsidR="0002258E" w:rsidRPr="0069178B" w:rsidRDefault="0002258E" w:rsidP="0002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3. ОСНОВЫ ОГНЕВОЙ ПОДГОТОВКИ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1.История развития отечественного стрелкового оружия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Развитие стрелкового оружия и принятие его на вооружение русской армии.  Классификация и перспективы устройства современного автоматического оружия.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Стрелковое оружие и гранатомёты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Автомат Калашникова (АК-74М). Назначение и боевые свойства. Порядок неполной разборки и сборки после неполной разборки. 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 Ручной пулемет Калашникова (РПК-74). Изучение отличий по сравнению с АК-74М. Осмотр и подготовка к стрельбе РПК-74 и патронов. Порядок чистки и смазки оружия. Меры безопасности.  Ручной противотанковый гранатомёт (РПГ-7В) – назначение, боевые свойства, общее устройство и понятие о работе гранатомёта. Порядок разборки и сборки. Назначение, устройство частей, механизмов и принадлежностей. Назначение, устройство и принцип действия гранаты. Задержки при стрельбе из гранатомёта. Порядок хранения гранатомёта и гранаты, уход </w:t>
      </w:r>
      <w:proofErr w:type="gramStart"/>
      <w:r w:rsidRPr="0069178B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69178B">
        <w:rPr>
          <w:rFonts w:ascii="Times New Roman" w:hAnsi="Times New Roman" w:cs="Times New Roman"/>
          <w:color w:val="auto"/>
          <w:sz w:val="24"/>
          <w:szCs w:val="24"/>
        </w:rPr>
        <w:t>ними</w:t>
      </w:r>
      <w:proofErr w:type="gramEnd"/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 и сбережение. Меры безопасности при обращении с гранатой и при стрельбе из гранатомёта. Снайперская винтовка Драгунова (СВД) – назначение, боевые свойства. Принцип устройства и действие автоматики. Оптические прицелы для СВД. 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3. Боеприпасы. Ручные осколочные и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кумулятивные гранаты.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>Назначение, боевые свойства и устройство ручной гранаты наступательной (РГН), ручной гранаты оборонительной (РГО). Запалы, их устройство и работа.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4. Приборы наблюдения</w:t>
      </w:r>
      <w:proofErr w:type="gramStart"/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gramEnd"/>
    </w:p>
    <w:p w:rsidR="0002258E" w:rsidRPr="0069178B" w:rsidRDefault="0002258E" w:rsidP="0002258E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Общее предназначение приборов наблюдения и их классификация. Назначение, общее устройство биноклей, </w:t>
      </w:r>
      <w:proofErr w:type="spellStart"/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перископов-разведчика</w:t>
      </w:r>
      <w:proofErr w:type="spellEnd"/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>. Шкалы приборов и пользование ими. Подготовка приборов к работе и правила обращения с ними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.«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>Тысячная» – единица измерения углов. Формула «тысячной» и её применение.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5. Общи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е сведения по основам стрельбы.</w:t>
      </w:r>
    </w:p>
    <w:p w:rsidR="0002258E" w:rsidRPr="0069178B" w:rsidRDefault="0002258E" w:rsidP="0002258E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Сведения из внутренней баллистики. Сведения из внешней баллистики. Понятие о траектор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ии и её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 xml:space="preserve"> элементах.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7. Огневые тренировки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. Выполнение упражнений стрельб.</w:t>
      </w:r>
    </w:p>
    <w:p w:rsidR="0002258E" w:rsidRDefault="0002258E" w:rsidP="0002258E">
      <w:pPr>
        <w:pStyle w:val="NoParagraphStyle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 xml:space="preserve">Требования Курса стрельб по организации, порядку и мерам безопасности во время стрельб и тренировок, изучение условий упражнения. Занятие на учебно-тренировочных средствах. Отработка нормативов, усовершенствование знаний по устройству оружия. Действия со стрелковым оружием. </w:t>
      </w:r>
    </w:p>
    <w:p w:rsidR="00D776BE" w:rsidRDefault="00D776BE" w:rsidP="0002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58E" w:rsidRPr="0069178B" w:rsidRDefault="0002258E" w:rsidP="0002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6. ОСНОВЫ ВОЕННОЙ СВЯЗИ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Средства связи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Проводная связь, назначение и основные требования. Принципы организации проводной связи. Радиосвязь, история создания и развития радиосвязи. Радиосвязь, назначение и основные требования к современным видам радиосвязи. Подвижные и сигнальные виды связи; их назначение и краткая характеристика. </w:t>
      </w:r>
    </w:p>
    <w:p w:rsidR="0002258E" w:rsidRPr="0069178B" w:rsidRDefault="0002258E" w:rsidP="0002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9. ОСНОВЫ ВОЕННО-МЕДИЦИНСКОЙ ПОДГОТОВКИ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1.Личная и общественная гигиена военнослужащих</w:t>
      </w:r>
      <w:proofErr w:type="gramStart"/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gramEnd"/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Основы личной и общественной гигиены. Выполнение </w:t>
      </w:r>
      <w:proofErr w:type="gramStart"/>
      <w:r w:rsidRPr="0069178B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 основных требований личной и общественной гигиены. Предупреждение кожно-гнойничковых заболеваний. Закаливание организма.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b/>
          <w:color w:val="auto"/>
          <w:sz w:val="24"/>
          <w:szCs w:val="24"/>
        </w:rPr>
        <w:t>Тема 2. Предупре</w:t>
      </w:r>
      <w:r w:rsidR="00097CBA">
        <w:rPr>
          <w:rFonts w:ascii="Times New Roman" w:hAnsi="Times New Roman" w:cs="Times New Roman"/>
          <w:b/>
          <w:color w:val="auto"/>
          <w:sz w:val="24"/>
          <w:szCs w:val="24"/>
        </w:rPr>
        <w:t>ждение инфекционных заболеваний.</w:t>
      </w:r>
    </w:p>
    <w:p w:rsidR="0002258E" w:rsidRPr="0069178B" w:rsidRDefault="0002258E" w:rsidP="0002258E">
      <w:pPr>
        <w:pStyle w:val="TEXTNEWTON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Понятия </w:t>
      </w:r>
      <w:proofErr w:type="gramStart"/>
      <w:r w:rsidRPr="0069178B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69178B">
        <w:rPr>
          <w:rFonts w:ascii="Times New Roman" w:hAnsi="Times New Roman" w:cs="Times New Roman"/>
          <w:color w:val="auto"/>
          <w:sz w:val="24"/>
          <w:szCs w:val="24"/>
        </w:rPr>
        <w:t xml:space="preserve"> инфекционных заболеваниях. Свойства микробов, вирусов и пути их проникновения в организм человека. Иммунитет, назначение и порядок проведения предохранительных прививок военнослужащим. Простейшие способы дезинфекции. Требования Устава внутренней службы Вооружённых сил Российской Федерации о сохранении здоровья военнослужащих. </w:t>
      </w:r>
    </w:p>
    <w:p w:rsidR="00454B1F" w:rsidRPr="0093481B" w:rsidRDefault="00454B1F" w:rsidP="0093481B">
      <w:pPr>
        <w:pStyle w:val="ab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C42" w:rsidRPr="0093481B" w:rsidRDefault="00980C42" w:rsidP="0095303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454B1F" w:rsidRPr="0093481B" w:rsidRDefault="00454B1F" w:rsidP="0093481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58E" w:rsidRPr="0069178B" w:rsidRDefault="0002258E" w:rsidP="0002258E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 xml:space="preserve">ФГОС устанавливает требования к результатам освоения 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обучающимися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 xml:space="preserve"> программ основного общего образования:</w:t>
      </w:r>
    </w:p>
    <w:p w:rsidR="0002258E" w:rsidRPr="0069178B" w:rsidRDefault="0002258E" w:rsidP="0002258E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 xml:space="preserve">1) личностным, включающим: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69178B">
        <w:rPr>
          <w:rFonts w:ascii="Times New Roman" w:hAnsi="Times New Roman" w:cs="Times New Roman"/>
          <w:color w:val="auto"/>
          <w:lang w:val="ru-RU"/>
        </w:rPr>
        <w:t>сформированность</w:t>
      </w:r>
      <w:proofErr w:type="spellEnd"/>
      <w:r w:rsidRPr="0069178B">
        <w:rPr>
          <w:rFonts w:ascii="Times New Roman" w:hAnsi="Times New Roman" w:cs="Times New Roman"/>
          <w:color w:val="auto"/>
          <w:lang w:val="ru-RU"/>
        </w:rPr>
        <w:t xml:space="preserve"> внутренней </w:t>
      </w:r>
      <w:r w:rsidRPr="0069178B">
        <w:rPr>
          <w:rFonts w:ascii="Times New Roman" w:hAnsi="Times New Roman" w:cs="Times New Roman"/>
          <w:color w:val="auto"/>
          <w:lang w:val="ru-RU"/>
        </w:rPr>
        <w:lastRenderedPageBreak/>
        <w:t>позиции личности как особого ценностного отношения к себе, окружающим людям и жизни в целом;</w:t>
      </w:r>
      <w:proofErr w:type="gramEnd"/>
    </w:p>
    <w:p w:rsidR="0002258E" w:rsidRPr="0069178B" w:rsidRDefault="0002258E" w:rsidP="0002258E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2)</w:t>
      </w:r>
      <w:r w:rsidRPr="0069178B">
        <w:rPr>
          <w:rFonts w:ascii="Times New Roman" w:hAnsi="Times New Roman" w:cs="Times New Roman"/>
          <w:color w:val="auto"/>
          <w:lang w:val="ru-RU"/>
        </w:rPr>
        <w:tab/>
      </w:r>
      <w:proofErr w:type="spellStart"/>
      <w:r w:rsidRPr="0069178B">
        <w:rPr>
          <w:rFonts w:ascii="Times New Roman" w:hAnsi="Times New Roman" w:cs="Times New Roman"/>
          <w:color w:val="auto"/>
          <w:lang w:val="ru-RU"/>
        </w:rPr>
        <w:t>метапредметным</w:t>
      </w:r>
      <w:proofErr w:type="spellEnd"/>
      <w:r w:rsidRPr="0069178B">
        <w:rPr>
          <w:rFonts w:ascii="Times New Roman" w:hAnsi="Times New Roman" w:cs="Times New Roman"/>
          <w:color w:val="auto"/>
          <w:lang w:val="ru-RU"/>
        </w:rPr>
        <w:t xml:space="preserve">, 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включающим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 xml:space="preserve">: освоение обучающимися </w:t>
      </w:r>
      <w:proofErr w:type="spellStart"/>
      <w:r w:rsidRPr="0069178B">
        <w:rPr>
          <w:rFonts w:ascii="Times New Roman" w:hAnsi="Times New Roman" w:cs="Times New Roman"/>
          <w:color w:val="auto"/>
          <w:lang w:val="ru-RU"/>
        </w:rPr>
        <w:t>межпредметных</w:t>
      </w:r>
      <w:proofErr w:type="spellEnd"/>
      <w:r w:rsidRPr="0069178B">
        <w:rPr>
          <w:rFonts w:ascii="Times New Roman" w:hAnsi="Times New Roman" w:cs="Times New Roman"/>
          <w:color w:val="auto"/>
          <w:lang w:val="ru-RU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 назначения информац</w:t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ии и её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 xml:space="preserve"> целевой аудитории;</w:t>
      </w:r>
    </w:p>
    <w:p w:rsidR="0002258E" w:rsidRPr="0069178B" w:rsidRDefault="0002258E" w:rsidP="0002258E">
      <w:pPr>
        <w:pStyle w:val="NoParagraphStyle"/>
        <w:spacing w:line="276" w:lineRule="auto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69178B">
        <w:rPr>
          <w:rFonts w:ascii="Times New Roman" w:hAnsi="Times New Roman" w:cs="Times New Roman"/>
          <w:color w:val="auto"/>
          <w:lang w:val="ru-RU"/>
        </w:rPr>
        <w:t>3)</w:t>
      </w:r>
      <w:r w:rsidRPr="0069178B">
        <w:rPr>
          <w:rFonts w:ascii="Times New Roman" w:hAnsi="Times New Roman" w:cs="Times New Roman"/>
          <w:color w:val="auto"/>
          <w:lang w:val="ru-RU"/>
        </w:rPr>
        <w:tab/>
      </w:r>
      <w:proofErr w:type="gramStart"/>
      <w:r w:rsidRPr="0069178B">
        <w:rPr>
          <w:rFonts w:ascii="Times New Roman" w:hAnsi="Times New Roman" w:cs="Times New Roman"/>
          <w:color w:val="auto"/>
          <w:lang w:val="ru-RU"/>
        </w:rPr>
        <w:t>предметным</w:t>
      </w:r>
      <w:proofErr w:type="gramEnd"/>
      <w:r w:rsidRPr="0069178B">
        <w:rPr>
          <w:rFonts w:ascii="Times New Roman" w:hAnsi="Times New Roman" w:cs="Times New Roman"/>
          <w:color w:val="auto"/>
          <w:lang w:val="ru-RU"/>
        </w:rPr>
        <w:t>, включающим: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02258E" w:rsidRPr="0069178B" w:rsidRDefault="0002258E" w:rsidP="0002258E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Личностные результаты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Личностные результаты освоения предмета в рамках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социокультурными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Личностные результаты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1)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многоконфессиональном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волонтёрство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помощь людям, нуждающимся в ней);</w:t>
      </w:r>
      <w:proofErr w:type="gramEnd"/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2) патриотического воспитания: осознание российской гражданской идентичности в поликультурном и 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многоконфессиональном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России, к науке, искусству, спорту, технологиям, боевым подвигам и трудовым достижениям народа; </w:t>
      </w: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уважение к символам России, государственным праздникам, историческому и природному наследию и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памятникам, традициям разных народов, проживающих в родной стране;</w:t>
      </w:r>
      <w:proofErr w:type="gramEnd"/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3)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4)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интернет-среде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человека;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6) 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7)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8)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способность обучающихся во взаимодействии в условиях неопределенности, открытость опыту и знаниям других;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быть готовым действовать в отсутствие гарантий успеха.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9178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69178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результаты освоения предмета в рамках программы основного общего образования должны отражать: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1) овладение универсальными учебными познавательными действиями: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базовые логические действия: 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дефициты информации, данных, необходимых для решения поставленной задачи;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базовые исследовательские действия: использовать вопросы как исследовательский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</w:t>
      </w: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достоверность информации, полученной в ходе исследования (эксперимента);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когнитивных навыков </w:t>
      </w: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обучающихся.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2) Овладение универсальными учебными коммуникативными действиями: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общение: воспринимать и формулировать суждения, выражать эмоции в соответствии 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совместная деятельность: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3) Овладение универсальными учебными регулятивными действиями: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самоорганизация: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  <w:proofErr w:type="gramEnd"/>
    </w:p>
    <w:p w:rsidR="0002258E" w:rsidRPr="0069178B" w:rsidRDefault="0002258E" w:rsidP="0002258E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самоконтроль: владеть способами самоконтроля, 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самомотивации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 рефлексии; 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недостижения</w:t>
      </w:r>
      <w:proofErr w:type="spell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  <w:proofErr w:type="gramEnd"/>
    </w:p>
    <w:p w:rsidR="0002258E" w:rsidRPr="0069178B" w:rsidRDefault="0002258E" w:rsidP="0002258E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эмоциональный интеллект: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принятие себя и других: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36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2258E" w:rsidRPr="0069178B" w:rsidRDefault="0002258E" w:rsidP="00022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78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Предметные результаты освоения предмета в рамках программы основного общего образования с учётом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учебных ситуациях и реальных жизненных условиях, а также на успешное обучение на следующем уровне образования.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Требования к освоению предметных результатов программ основного общего образования обеспечивают возможность изучения учебных предметов, в том числе по индивидуальным учебным планам, с использованием сетевой формы реализации образовательных программ,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электронного обучения и дистанционных образовательных технологий, в том числе в целях эффективного освоения обучающимися иных учебных предметов, включая формирование у обучающихся способности знать определение понятия, знать и уметь доказывать свойства и признаки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характеризовать связи с другими понятиями, представляя одно понятие как часть целого комплекса, использовать понятие и его свойства при проведении рассуждений, доказательства и решении задач (далее свободно оперировать понятиями), решать задачи более высокого уровня сложности.</w:t>
      </w:r>
    </w:p>
    <w:p w:rsidR="0002258E" w:rsidRPr="0069178B" w:rsidRDefault="0002258E" w:rsidP="0002258E">
      <w:pPr>
        <w:widowControl w:val="0"/>
        <w:autoSpaceDE w:val="0"/>
        <w:autoSpaceDN w:val="0"/>
        <w:adjustRightInd w:val="0"/>
        <w:spacing w:after="0"/>
        <w:ind w:firstLine="284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Предметные результаты по предмету «Основы военной подготовки» должны обеспечивать умение: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выбирать источники тематической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анализировать законодательную основу общевоинских уставов Вооружённых Сил РФ, их основные требования;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представлять в различных формах (в виде карты, плана, схемы, таблицы, графика, тематического описания) информацию, необходимую для решения учебных и практико-ориентированных задач;</w:t>
      </w:r>
    </w:p>
    <w:p w:rsidR="0002258E" w:rsidRPr="00FD527C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D52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описывать назначение, боевые свойства и общее устройство автомата, использовать на практике правила стрельбы из стрелкового оружия, порядок проведения стрельб и меры безопасности при обращении с оружием;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владеть умениями готовить оружие и боеприпасы к стрельбе;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применять на практике основы военной топографии; 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определять своё местонахождение, ориентироваться на местности по карте и без карты; 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совершать движение по азимуту днём; 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выполнять приёмы и способы действий солдата в бою в пешем порядке;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накладывать повязки, использовать табельные и подручные средства для остановки кровотечения; 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проводить непрямой массаж сердца и искусственное дыхание; 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владеть командирскими и лидерскими качествами, навыками командования подчинёнными в повседневной деятельности;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пользоваться средствами индивидуальной защиты военнослужащих (противогаз, респиратор, общевойсковой защитный комплект ОЗК, легкий защитный костюм Л-1 от поражающих факторов ядерного, химического, биологического и зажигательного оружия;</w:t>
      </w:r>
    </w:p>
    <w:p w:rsidR="00097CBA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97CB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проводить частичную специальную обработку: дегазацию, дезактивацию и дезинфекцию личного состава</w:t>
      </w:r>
      <w:r w:rsidR="00097CB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</w:p>
    <w:p w:rsidR="0002258E" w:rsidRPr="00097CBA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97CB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ориентироваться на местности по карте и без карты: по компасу, небесным светилам и местным предметам;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пользоваться приборами радиационной, химической разведки и дозиметрического контроля;</w:t>
      </w:r>
    </w:p>
    <w:p w:rsidR="0002258E" w:rsidRPr="0069178B" w:rsidRDefault="0002258E" w:rsidP="0002258E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подготавливать сообщения/презентации о выдающихся военачальниках, учёных, общественных и политических деятелях, внёсших значительный вклад в строительство </w:t>
      </w:r>
      <w:proofErr w:type="gram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ВС</w:t>
      </w:r>
      <w:proofErr w:type="gramEnd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РФ;</w:t>
      </w:r>
    </w:p>
    <w:p w:rsidR="0002258E" w:rsidRPr="0069178B" w:rsidRDefault="0002258E" w:rsidP="00097CB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textAlignment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воспринимать и критически оценивать информацию различного содержания в научно-популярной литературе и средствах массовой информации;</w:t>
      </w:r>
    </w:p>
    <w:p w:rsidR="00980C42" w:rsidRDefault="00980C42" w:rsidP="009348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CBA" w:rsidRDefault="00097CBA" w:rsidP="009348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CBA" w:rsidRDefault="00097CBA" w:rsidP="009530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76BE" w:rsidRDefault="00D776BE" w:rsidP="009530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CBA" w:rsidRPr="0093481B" w:rsidRDefault="00097CBA" w:rsidP="009348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258E" w:rsidRPr="000B7921" w:rsidRDefault="0002258E" w:rsidP="0002258E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Тематическое </w:t>
      </w:r>
      <w:r w:rsidRPr="000B7921">
        <w:rPr>
          <w:rFonts w:ascii="Times New Roman" w:eastAsia="Times New Roman" w:hAnsi="Times New Roman" w:cs="Times New Roman"/>
          <w:color w:val="auto"/>
          <w:lang w:val="ru-RU" w:eastAsia="ru-RU"/>
        </w:rPr>
        <w:t>планирование</w:t>
      </w: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  <w:r w:rsidRPr="000B7921">
        <w:rPr>
          <w:rFonts w:ascii="Times New Roman" w:eastAsia="Times New Roman" w:hAnsi="Times New Roman" w:cs="Times New Roman"/>
          <w:color w:val="auto"/>
          <w:lang w:val="ru-RU" w:eastAsia="ru-RU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2"/>
        <w:gridCol w:w="2222"/>
        <w:gridCol w:w="227"/>
        <w:gridCol w:w="1162"/>
        <w:gridCol w:w="1886"/>
        <w:gridCol w:w="2080"/>
        <w:gridCol w:w="1517"/>
      </w:tblGrid>
      <w:tr w:rsidR="0002258E" w:rsidTr="00953037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422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7401" w:type="dxa"/>
            <w:gridSpan w:val="3"/>
            <w:tcMar>
              <w:top w:w="50" w:type="dxa"/>
              <w:left w:w="100" w:type="dxa"/>
            </w:tcMar>
            <w:vAlign w:val="center"/>
          </w:tcPr>
          <w:p w:rsidR="0002258E" w:rsidRDefault="0002258E" w:rsidP="009530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Tr="00953037">
        <w:trPr>
          <w:trHeight w:val="144"/>
          <w:tblCellSpacing w:w="20" w:type="nil"/>
        </w:trPr>
        <w:tc>
          <w:tcPr>
            <w:tcW w:w="1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58E" w:rsidRDefault="0002258E" w:rsidP="00384D6B"/>
        </w:tc>
        <w:tc>
          <w:tcPr>
            <w:tcW w:w="422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58E" w:rsidRDefault="0002258E" w:rsidP="00384D6B"/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58E" w:rsidRDefault="0002258E" w:rsidP="00384D6B"/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7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СТРОЕВАЯ ПОДГОТОВКА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9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1. Строи и управление ими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9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2. Строевые приёмы и движение без оружия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7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2. ОБЩЕВОИНСКИЕ УСТАВЫ ВООРУЖЁННЫХ СИЛ РОССИЙСКОЙ ФЕДЕРАЦИИ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9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Суворовские военные, нахимовские военно-морские и кадетские училища России (приказ Министра обороны Российской Федерации 2014 года № 515). Основные положения Устава училища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9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Вооружённые Силы Российской Федерации – на страже нашего Отечества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9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Устав внутренней службы Вооружённых сил Российской Федерации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7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 ОСНОВЫ ОГНЕВОЙ ПОДГОТОВКИ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9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Стрелковое оружие и гранатомёты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9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Боеприпасы. Ручные осколочные и кумулятивные гранаты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9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Приборы наблюдения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953037" w:rsidP="00384D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9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Общие </w:t>
            </w: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по основам стрельбы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953037" w:rsidP="00384D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29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Огневые тренировки. Выполнение упражнений стрельб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7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8. ОСНОВЫ ВОЕННОЙ ТОПОГРАФИИ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953037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Движение по азимуту днем и ночью</w:t>
            </w:r>
          </w:p>
        </w:tc>
        <w:tc>
          <w:tcPr>
            <w:tcW w:w="3244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7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9. ОСНОВЫ ВОЕННО-МЕДИЦИНСКОЙ ПОДГОТОВКИ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953037" w:rsidP="00384D6B">
            <w:pPr>
              <w:spacing w:after="0"/>
            </w:pPr>
            <w:r>
              <w:t>12</w:t>
            </w:r>
          </w:p>
        </w:tc>
        <w:tc>
          <w:tcPr>
            <w:tcW w:w="4229" w:type="dxa"/>
            <w:gridSpan w:val="2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Личная и общественная гигиена военнослужащих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5315" w:type="dxa"/>
            <w:gridSpan w:val="3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</w:tbl>
    <w:p w:rsidR="0002258E" w:rsidRPr="0069178B" w:rsidRDefault="0002258E" w:rsidP="0002258E">
      <w:pPr>
        <w:pStyle w:val="NoParagraphStyle"/>
        <w:spacing w:line="276" w:lineRule="auto"/>
        <w:jc w:val="both"/>
        <w:rPr>
          <w:rFonts w:ascii="Times New Roman" w:eastAsia="Times New Roman" w:hAnsi="Times New Roman" w:cs="Times New Roman"/>
          <w:color w:val="auto"/>
          <w:u w:val="single"/>
          <w:lang w:val="ru-RU" w:eastAsia="ru-RU"/>
        </w:rPr>
      </w:pPr>
    </w:p>
    <w:p w:rsidR="0002258E" w:rsidRDefault="0002258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:rsidR="0002258E" w:rsidRDefault="0002258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:rsidR="00D776BE" w:rsidRDefault="00D776B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D776BE" w:rsidRDefault="00D776B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D776BE" w:rsidRDefault="00D776B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D776BE" w:rsidRDefault="00D776B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D776BE" w:rsidRDefault="00D776B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D776BE" w:rsidRDefault="00D776B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D776BE" w:rsidRDefault="00D776B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02258E" w:rsidRPr="00B84584" w:rsidRDefault="0002258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B84584">
        <w:rPr>
          <w:rFonts w:ascii="Times New Roman" w:hAnsi="Times New Roman" w:cs="Times New Roman"/>
          <w:color w:val="auto"/>
          <w:lang w:val="ru-RU"/>
        </w:rPr>
        <w:t>Поурочное планирование 6 класс</w:t>
      </w:r>
    </w:p>
    <w:p w:rsidR="0002258E" w:rsidRPr="00B84584" w:rsidRDefault="0002258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8"/>
        <w:gridCol w:w="2376"/>
        <w:gridCol w:w="1186"/>
        <w:gridCol w:w="142"/>
        <w:gridCol w:w="1750"/>
        <w:gridCol w:w="2099"/>
        <w:gridCol w:w="1535"/>
      </w:tblGrid>
      <w:tr w:rsidR="0002258E" w:rsidTr="00953037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4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7401" w:type="dxa"/>
            <w:gridSpan w:val="4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Tr="00953037">
        <w:trPr>
          <w:trHeight w:val="144"/>
          <w:tblCellSpacing w:w="20" w:type="nil"/>
        </w:trPr>
        <w:tc>
          <w:tcPr>
            <w:tcW w:w="1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58E" w:rsidRDefault="0002258E" w:rsidP="00384D6B"/>
        </w:tc>
        <w:tc>
          <w:tcPr>
            <w:tcW w:w="4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58E" w:rsidRDefault="0002258E" w:rsidP="00384D6B"/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58E" w:rsidRDefault="0002258E" w:rsidP="00384D6B"/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7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СТРОЕВАЯ ПОДГОТОВКА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1. Строи и управление ими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2. Строевые приёмы и движение без оружия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7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2. ОБЩЕВОИНСКИЕ УСТАВЫ ВООРУЖЁННЫХ СИЛ РОССИЙСКОЙ ФЕДЕРАЦИИ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Вооружённые Силы Российской Федерации – на страже нашего Отечества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Устав внутренней службы Вооружённых сил Российской Федерации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Устав гарнизонной и караульной службы Вооружённых сил Российской Федерации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7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 ОСНОВЫ ОГНЕВОЙ ПОДГОТОВКИ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Приборы наблюдения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D776BE" w:rsidP="0038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Общие сведения по основам стрельбы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D776BE" w:rsidP="0038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Огневые тренировки. Выполнение упражнений стрельб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7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8. ОСНОВЫ ВОЕННОЙ ТОПОГРАФИИ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Движение по азимуту днем и ночью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7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9. ОСНОВЫ ВОЕННО-МЕДИЦИНСКОЙ ПОДГОТОВКИ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t>10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Личная и общественная гигиена военнослужащих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t>11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Предупреждение инфекционных заболеваний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5315" w:type="dxa"/>
            <w:gridSpan w:val="2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440" w:type="dxa"/>
            <w:gridSpan w:val="2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</w:tbl>
    <w:p w:rsidR="0002258E" w:rsidRDefault="0002258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:rsidR="0002258E" w:rsidRDefault="0002258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:rsidR="0002258E" w:rsidRDefault="0002258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:rsidR="0002258E" w:rsidRDefault="0002258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:rsidR="0002258E" w:rsidRDefault="0002258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lang w:val="ru-RU"/>
        </w:rPr>
        <w:t>Поурочное планирование 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2"/>
        <w:gridCol w:w="2442"/>
        <w:gridCol w:w="1187"/>
        <w:gridCol w:w="1864"/>
        <w:gridCol w:w="2082"/>
        <w:gridCol w:w="1519"/>
      </w:tblGrid>
      <w:tr w:rsidR="0002258E" w:rsidTr="00953037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4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7401" w:type="dxa"/>
            <w:gridSpan w:val="3"/>
            <w:tcMar>
              <w:top w:w="50" w:type="dxa"/>
              <w:left w:w="100" w:type="dxa"/>
            </w:tcMar>
            <w:vAlign w:val="center"/>
          </w:tcPr>
          <w:p w:rsidR="0002258E" w:rsidRDefault="0002258E" w:rsidP="009530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Tr="00953037">
        <w:trPr>
          <w:trHeight w:val="144"/>
          <w:tblCellSpacing w:w="20" w:type="nil"/>
        </w:trPr>
        <w:tc>
          <w:tcPr>
            <w:tcW w:w="1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58E" w:rsidRDefault="0002258E" w:rsidP="00384D6B"/>
        </w:tc>
        <w:tc>
          <w:tcPr>
            <w:tcW w:w="4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58E" w:rsidRDefault="0002258E" w:rsidP="00384D6B"/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258E" w:rsidRDefault="0002258E" w:rsidP="00384D6B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58E" w:rsidRDefault="0002258E" w:rsidP="00384D6B"/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СТРОЕВАЯ ПОДГОТОВКА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1. Строи и управление ими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2. Строевые приёмы и движение без оружия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3. Строевые приемы и движение с оружием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hAnsi="Times New Roman" w:cs="Times New Roman"/>
                <w:sz w:val="24"/>
                <w:szCs w:val="24"/>
              </w:rPr>
              <w:t>Тема 4. Строи отделения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2. ОБЩЕВОИНСКИЕ УСТАВЫ ВООРУЖЁННЫХ СИЛ РОССИЙСКОЙ ФЕДЕРАЦИИ</w:t>
            </w: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Суворовские военные, нахимовские военно-морские и кадетские училища России (приказ Министра обороны Российской Федерации 2014 года № 515). Основные положения Устава училища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Вооружённые Силы Российской Федерации – на страже нашего Отечества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Устав внутренней службы Вооружённых сил Российской Федерации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Устав гарнизонной и караульной службы Вооружённых сил Российской Федерации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Дисциплинарный устав Вооружённых сил Российской Федерации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2258E" w:rsidRPr="004B583D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 ОСНОВЫ ОГНЕВОЙ ПОДГОТОВКИ</w:t>
            </w:r>
          </w:p>
        </w:tc>
      </w:tr>
      <w:tr w:rsidR="0002258E" w:rsidRPr="005E1F52" w:rsidTr="00D776B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Стрелковое оружие и гранатомёты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Tr="00D776B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Боеприпасы. Ручные осколочные и кумулятивные гранаты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D776B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Приборы наблюдения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D776B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</w:tcPr>
          <w:p w:rsidR="0002258E" w:rsidRPr="0069178B" w:rsidRDefault="0002258E" w:rsidP="003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Огневые тренировки. Выполнение упражнений стрельб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953037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9. ОСНОВЫ ВОЕННО-МЕДИЦИНСКОЙ ПОДГОТОВКИ</w:t>
            </w:r>
          </w:p>
        </w:tc>
      </w:tr>
      <w:tr w:rsidR="0002258E" w:rsidRPr="005E1F52" w:rsidTr="00D776BE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02258E" w:rsidRDefault="00D776BE" w:rsidP="00384D6B">
            <w:pPr>
              <w:spacing w:after="0"/>
            </w:pPr>
            <w:r>
              <w:t>14</w:t>
            </w:r>
          </w:p>
        </w:tc>
        <w:tc>
          <w:tcPr>
            <w:tcW w:w="4229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  <w:r w:rsidRPr="00691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Предупреждение инфекционных заболеваний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  <w:tr w:rsidR="0002258E" w:rsidRPr="005E1F52" w:rsidTr="00D776BE">
        <w:trPr>
          <w:trHeight w:val="144"/>
          <w:tblCellSpacing w:w="20" w:type="nil"/>
        </w:trPr>
        <w:tc>
          <w:tcPr>
            <w:tcW w:w="5315" w:type="dxa"/>
            <w:gridSpan w:val="2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2258E" w:rsidRPr="00E113C2" w:rsidRDefault="0002258E" w:rsidP="00384D6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2258E" w:rsidRDefault="0002258E" w:rsidP="00384D6B">
            <w:pPr>
              <w:spacing w:after="0"/>
              <w:ind w:left="135"/>
            </w:pPr>
          </w:p>
        </w:tc>
      </w:tr>
    </w:tbl>
    <w:p w:rsidR="0002258E" w:rsidRPr="0069178B" w:rsidRDefault="0002258E" w:rsidP="0002258E">
      <w:pPr>
        <w:pStyle w:val="NoParagraphStyle"/>
        <w:spacing w:line="276" w:lineRule="auto"/>
        <w:jc w:val="both"/>
        <w:rPr>
          <w:rFonts w:ascii="Times New Roman" w:hAnsi="Times New Roman" w:cs="Times New Roman"/>
          <w:b/>
          <w:color w:val="auto"/>
          <w:lang w:val="ru-RU"/>
        </w:rPr>
      </w:pPr>
    </w:p>
    <w:p w:rsidR="00980C42" w:rsidRPr="0093481B" w:rsidRDefault="00980C42" w:rsidP="009348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C42" w:rsidRPr="0093481B" w:rsidRDefault="00980C42" w:rsidP="009348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C42" w:rsidRPr="0093481B" w:rsidRDefault="00980C42" w:rsidP="009348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C42" w:rsidRPr="0093481B" w:rsidRDefault="00980C42" w:rsidP="009348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C42" w:rsidRPr="0093481B" w:rsidRDefault="00980C42" w:rsidP="009348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C42" w:rsidRPr="0093481B" w:rsidRDefault="00980C42" w:rsidP="009348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C42" w:rsidRPr="0093481B" w:rsidRDefault="00980C42" w:rsidP="009348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C42" w:rsidRPr="0093481B" w:rsidRDefault="00980C42" w:rsidP="009348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6DEC" w:rsidRPr="0093481B" w:rsidRDefault="00E56DEC" w:rsidP="00D776B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3481B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A45106" w:rsidRPr="0069178B" w:rsidRDefault="00A45106" w:rsidP="00D776BE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Состав учебно-методического комплекта</w:t>
      </w:r>
    </w:p>
    <w:p w:rsidR="00A45106" w:rsidRPr="0069178B" w:rsidRDefault="00A45106" w:rsidP="00A45106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Программа учебного предмета </w:t>
      </w:r>
      <w:r w:rsidRPr="0069178B">
        <w:rPr>
          <w:rFonts w:ascii="Times New Roman" w:hAnsi="Times New Roman"/>
          <w:sz w:val="24"/>
          <w:szCs w:val="24"/>
        </w:rPr>
        <w:t>«Основы военной подготовки» для 5</w:t>
      </w:r>
      <w:r w:rsidRPr="0069178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9178B">
        <w:rPr>
          <w:rFonts w:ascii="Times New Roman" w:hAnsi="Times New Roman"/>
          <w:sz w:val="24"/>
          <w:szCs w:val="24"/>
        </w:rPr>
        <w:t>9 классов общеобразовательных организаций.</w:t>
      </w:r>
    </w:p>
    <w:p w:rsidR="00A45106" w:rsidRPr="0069178B" w:rsidRDefault="00A45106" w:rsidP="00A45106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Учебник </w:t>
      </w:r>
      <w:r w:rsidRPr="0069178B">
        <w:rPr>
          <w:rFonts w:ascii="Times New Roman" w:hAnsi="Times New Roman"/>
          <w:sz w:val="24"/>
          <w:szCs w:val="24"/>
        </w:rPr>
        <w:t xml:space="preserve">«Основы военной подготовки» для общеобразовательных организаций. </w:t>
      </w:r>
    </w:p>
    <w:p w:rsidR="00A45106" w:rsidRPr="0069178B" w:rsidRDefault="00A45106" w:rsidP="00A45106">
      <w:pPr>
        <w:pStyle w:val="a3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 xml:space="preserve">Электронная форма учебника. </w:t>
      </w:r>
      <w:r w:rsidRPr="0069178B">
        <w:rPr>
          <w:rFonts w:ascii="Times New Roman" w:hAnsi="Times New Roman"/>
          <w:sz w:val="24"/>
          <w:szCs w:val="24"/>
        </w:rPr>
        <w:t xml:space="preserve">Электронная форма учебника является полным содержательным аналогом печатной версии, дополненным различными </w:t>
      </w:r>
      <w:proofErr w:type="spellStart"/>
      <w:r w:rsidRPr="0069178B">
        <w:rPr>
          <w:rFonts w:ascii="Times New Roman" w:hAnsi="Times New Roman"/>
          <w:sz w:val="24"/>
          <w:szCs w:val="24"/>
        </w:rPr>
        <w:t>медиаобъектами</w:t>
      </w:r>
      <w:proofErr w:type="spellEnd"/>
      <w:r w:rsidRPr="0069178B">
        <w:rPr>
          <w:rFonts w:ascii="Times New Roman" w:hAnsi="Times New Roman"/>
          <w:sz w:val="24"/>
          <w:szCs w:val="24"/>
        </w:rPr>
        <w:t>, в том числе интерактивными, и функционалом, делающим работу с электронной формой учебника комфортной. Электронная форма учебника содержит также весь методический аппарат печатной версии, однако использование компьютерных технологий позволяет его несколько усовершенствовать.</w:t>
      </w:r>
    </w:p>
    <w:p w:rsidR="00A45106" w:rsidRPr="0069178B" w:rsidRDefault="00A45106" w:rsidP="00A45106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Методическое пособие</w:t>
      </w:r>
      <w:r w:rsidRPr="0069178B">
        <w:rPr>
          <w:rFonts w:ascii="Times New Roman" w:hAnsi="Times New Roman"/>
          <w:sz w:val="24"/>
          <w:szCs w:val="24"/>
        </w:rPr>
        <w:t xml:space="preserve">, которое содержит описание воспитательного потенциала </w:t>
      </w:r>
      <w:proofErr w:type="spellStart"/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hAnsi="Times New Roman"/>
          <w:sz w:val="24"/>
          <w:szCs w:val="24"/>
        </w:rPr>
        <w:t>и</w:t>
      </w:r>
      <w:proofErr w:type="spellEnd"/>
      <w:r w:rsidRPr="0069178B">
        <w:rPr>
          <w:rFonts w:ascii="Times New Roman" w:hAnsi="Times New Roman"/>
          <w:sz w:val="24"/>
          <w:szCs w:val="24"/>
        </w:rPr>
        <w:t xml:space="preserve"> методику его реализации, пример рабочей программы, методические рекомендации по организации и проведению уроков. В основе методических рекомендаций лежат идеи развития у обучающихся представлений о многообразии и целостности современного мира, а также формирования основы системного мышления.</w:t>
      </w:r>
    </w:p>
    <w:p w:rsidR="00A45106" w:rsidRPr="0069178B" w:rsidRDefault="00A45106" w:rsidP="00A45106">
      <w:pPr>
        <w:numPr>
          <w:ilvl w:val="0"/>
          <w:numId w:val="3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9178B">
        <w:rPr>
          <w:rFonts w:ascii="Times New Roman" w:hAnsi="Times New Roman"/>
          <w:b/>
          <w:i/>
          <w:sz w:val="24"/>
          <w:szCs w:val="24"/>
        </w:rPr>
        <w:t>Рабочая программа</w:t>
      </w:r>
      <w:r w:rsidRPr="0069178B">
        <w:rPr>
          <w:rFonts w:ascii="Times New Roman" w:hAnsi="Times New Roman"/>
          <w:sz w:val="24"/>
          <w:szCs w:val="24"/>
        </w:rPr>
        <w:t xml:space="preserve">, состоящая из содержания и планируемых результатов освоения учебного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 w:rsidRPr="0069178B">
        <w:rPr>
          <w:rFonts w:ascii="Times New Roman" w:hAnsi="Times New Roman"/>
          <w:sz w:val="24"/>
          <w:szCs w:val="24"/>
        </w:rPr>
        <w:t xml:space="preserve">, а также поурочно-тематического планирования с указанием количества часов на освоение каждой темы. Планируемые результаты подразделяются на три группы: предметные, </w:t>
      </w:r>
      <w:proofErr w:type="spellStart"/>
      <w:r w:rsidRPr="0069178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69178B">
        <w:rPr>
          <w:rFonts w:ascii="Times New Roman" w:hAnsi="Times New Roman"/>
          <w:sz w:val="24"/>
          <w:szCs w:val="24"/>
        </w:rPr>
        <w:t xml:space="preserve"> и личностные. Содержание учебного предмета составлено с разбивкой по модулям. Поурочно-тематическое планирование определяет порядок изучения тем курса.</w:t>
      </w:r>
    </w:p>
    <w:p w:rsidR="00A45106" w:rsidRPr="0069178B" w:rsidRDefault="00A45106" w:rsidP="00A451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106" w:rsidRPr="0069178B" w:rsidRDefault="00A45106" w:rsidP="00A45106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 xml:space="preserve">МАТЕРИАЛЬНО-ТЕХНИЧЕСКОЕ ОБЕСПЕЧЕНИЕ ИЗУЧЕНИЯ УЧЕБНОГО </w:t>
      </w:r>
      <w:r w:rsidRPr="0069178B">
        <w:rPr>
          <w:rFonts w:ascii="Times New Roman" w:eastAsiaTheme="minorEastAsia" w:hAnsi="Times New Roman" w:cs="Times New Roman"/>
          <w:b/>
          <w:bCs/>
          <w:color w:val="auto"/>
          <w:lang w:val="ru-RU" w:eastAsia="ru-RU"/>
        </w:rPr>
        <w:t>ПРЕДМЕТА</w:t>
      </w:r>
      <w:proofErr w:type="gramStart"/>
      <w:r w:rsidRPr="0069178B">
        <w:rPr>
          <w:rFonts w:ascii="Times New Roman" w:hAnsi="Times New Roman" w:cs="Times New Roman"/>
          <w:b/>
          <w:color w:val="auto"/>
          <w:lang w:val="ru-RU"/>
        </w:rPr>
        <w:t>«О</w:t>
      </w:r>
      <w:proofErr w:type="gramEnd"/>
      <w:r w:rsidRPr="0069178B">
        <w:rPr>
          <w:rFonts w:ascii="Times New Roman" w:hAnsi="Times New Roman" w:cs="Times New Roman"/>
          <w:b/>
          <w:color w:val="auto"/>
          <w:lang w:val="ru-RU"/>
        </w:rPr>
        <w:t>СНОВЫ ВОЕННОЙ ПОДГОТОВКИ»</w:t>
      </w:r>
    </w:p>
    <w:p w:rsidR="00A45106" w:rsidRPr="0069178B" w:rsidRDefault="00A45106" w:rsidP="00A45106">
      <w:pPr>
        <w:pStyle w:val="NoParagraphStyle"/>
        <w:spacing w:line="276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69178B">
        <w:rPr>
          <w:rFonts w:ascii="Times New Roman" w:hAnsi="Times New Roman" w:cs="Times New Roman"/>
          <w:b/>
          <w:color w:val="auto"/>
          <w:lang w:val="ru-RU"/>
        </w:rPr>
        <w:t>Общие требования</w:t>
      </w:r>
    </w:p>
    <w:p w:rsidR="00A45106" w:rsidRPr="0069178B" w:rsidRDefault="00A45106" w:rsidP="00A45106">
      <w:pPr>
        <w:widowControl w:val="0"/>
        <w:autoSpaceDE w:val="0"/>
        <w:autoSpaceDN w:val="0"/>
        <w:adjustRightInd w:val="0"/>
        <w:spacing w:after="0"/>
        <w:ind w:firstLine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Оснащение образовательного процесса должно обеспечивать возможность:</w:t>
      </w:r>
    </w:p>
    <w:p w:rsidR="00A45106" w:rsidRPr="0069178B" w:rsidRDefault="00A45106" w:rsidP="00A4510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достижения планируемых результатов освоения учебного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предмета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t xml:space="preserve">Основы военной </w:t>
      </w:r>
      <w:r w:rsidRPr="0069178B">
        <w:rPr>
          <w:rFonts w:ascii="Times New Roman" w:eastAsiaTheme="minorEastAsia" w:hAnsi="Times New Roman" w:cs="Times New Roman"/>
          <w:sz w:val="24"/>
          <w:szCs w:val="24"/>
        </w:rPr>
        <w:lastRenderedPageBreak/>
        <w:t>подготовки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A45106" w:rsidRPr="0069178B" w:rsidRDefault="00A45106" w:rsidP="00A4510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удовлетворения познавательных интересов, самореализации обучающихся через организацию урочной и внеурочной деятельности;</w:t>
      </w:r>
    </w:p>
    <w:p w:rsidR="00A45106" w:rsidRPr="0069178B" w:rsidRDefault="00A45106" w:rsidP="00A4510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A45106" w:rsidRPr="0069178B" w:rsidRDefault="00A45106" w:rsidP="00A4510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работы; </w:t>
      </w:r>
    </w:p>
    <w:p w:rsidR="00A45106" w:rsidRPr="0069178B" w:rsidRDefault="00A45106" w:rsidP="00A4510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формирования у </w:t>
      </w:r>
      <w:proofErr w:type="gramStart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опыта самостоятельной проектно-</w:t>
      </w: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исследовательской деятельности;</w:t>
      </w:r>
    </w:p>
    <w:p w:rsidR="00A45106" w:rsidRPr="0069178B" w:rsidRDefault="00A45106" w:rsidP="00A4510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наблюдений и экспериментов с использованием лабораторного оборудования, виртуальных лабораторий, вещественных и виртуальных моделей и коллекций;</w:t>
      </w:r>
    </w:p>
    <w:p w:rsidR="00A45106" w:rsidRPr="0069178B" w:rsidRDefault="00A45106" w:rsidP="00A4510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проектирования и конструирования, программирования;</w:t>
      </w:r>
    </w:p>
    <w:p w:rsidR="00A45106" w:rsidRPr="0069178B" w:rsidRDefault="00A45106" w:rsidP="00A4510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создания </w:t>
      </w:r>
      <w:proofErr w:type="gramStart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материальных и информационных объектов.</w:t>
      </w:r>
    </w:p>
    <w:p w:rsidR="00A45106" w:rsidRPr="0069178B" w:rsidRDefault="00A45106" w:rsidP="00A45106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45106" w:rsidRPr="0069178B" w:rsidRDefault="00A45106" w:rsidP="00A45106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Список рекомендуемого оборудования</w:t>
      </w:r>
    </w:p>
    <w:p w:rsidR="00A45106" w:rsidRPr="0069178B" w:rsidRDefault="00A45106" w:rsidP="00A45106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Массогабаритные макеты, учебное стрелковое оружие (автомат Калашникова (АК-74М), снайперская винтовка Драгунова (СВД),</w:t>
      </w:r>
      <w:proofErr w:type="gramStart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ручной пулемёт Калашникова (РПК-74), пулемёт Калашникова модернизированный (ПКМ, Печенег), самозарядный карабин Симонова (СКС).</w:t>
      </w:r>
    </w:p>
    <w:p w:rsidR="00A45106" w:rsidRPr="0069178B" w:rsidRDefault="00A45106" w:rsidP="00A45106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Средства индивидуальной защиты (противогазы (ГП-5, ГП-7), общевойсковой защитный комплект (ОЗК), лёгкий комплект (Л-1).</w:t>
      </w:r>
      <w:proofErr w:type="gramEnd"/>
    </w:p>
    <w:p w:rsidR="00A45106" w:rsidRPr="0069178B" w:rsidRDefault="00A45106" w:rsidP="00A45106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Приборы радиационной, химической и биологической разведки (войсковой прибор химической разведки (ВПХР), дозиметрический прибор (ДП-5, ДП-22), индикатор доз радиации индивидуальный (ИД).</w:t>
      </w:r>
      <w:proofErr w:type="gramEnd"/>
    </w:p>
    <w:p w:rsidR="00A45106" w:rsidRPr="0069178B" w:rsidRDefault="00A45106" w:rsidP="00A45106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Учебные инженерные боеприпасы (мины: противопехотные, танковые, магнитные).</w:t>
      </w:r>
    </w:p>
    <w:p w:rsidR="00A45106" w:rsidRPr="0069178B" w:rsidRDefault="00A45106" w:rsidP="00A45106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Шанцевый инструмент (малая сапёрная лопата (МСЛ), большая сапёрная лопата (БСЛ).</w:t>
      </w:r>
      <w:proofErr w:type="gramEnd"/>
    </w:p>
    <w:p w:rsidR="00A45106" w:rsidRPr="0069178B" w:rsidRDefault="00A45106" w:rsidP="00A45106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Стенды и плакаты по изучаемым модулям.</w:t>
      </w:r>
    </w:p>
    <w:p w:rsidR="00A45106" w:rsidRPr="0069178B" w:rsidRDefault="00A45106" w:rsidP="00A45106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Тир для пневматического оружия.</w:t>
      </w:r>
    </w:p>
    <w:p w:rsidR="00A45106" w:rsidRPr="0069178B" w:rsidRDefault="00A45106" w:rsidP="00A45106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textAlignment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17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Пневматическое оружие (винтовки и пистолеты).</w:t>
      </w:r>
    </w:p>
    <w:p w:rsidR="0083266B" w:rsidRDefault="0083266B" w:rsidP="009930C7">
      <w:pPr>
        <w:rPr>
          <w:rFonts w:ascii="Times New Roman" w:hAnsi="Times New Roman" w:cs="Times New Roman"/>
          <w:b/>
          <w:sz w:val="24"/>
          <w:szCs w:val="24"/>
        </w:rPr>
        <w:sectPr w:rsidR="0083266B" w:rsidSect="007A20FD">
          <w:footerReference w:type="default" r:id="rId9"/>
          <w:type w:val="nextColumn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F70FE7" w:rsidRPr="00A04F6F" w:rsidRDefault="00F70FE7" w:rsidP="00832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0FE7" w:rsidRPr="00A04F6F" w:rsidSect="00B3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58" w:rsidRDefault="004E2458">
      <w:pPr>
        <w:spacing w:after="0" w:line="240" w:lineRule="auto"/>
      </w:pPr>
      <w:r>
        <w:separator/>
      </w:r>
    </w:p>
  </w:endnote>
  <w:endnote w:type="continuationSeparator" w:id="0">
    <w:p w:rsidR="004E2458" w:rsidRDefault="004E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NewtonC">
    <w:altName w:val="Malgun Gothic Semi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387271"/>
      <w:docPartObj>
        <w:docPartGallery w:val="Page Numbers (Bottom of Page)"/>
        <w:docPartUnique/>
      </w:docPartObj>
    </w:sdtPr>
    <w:sdtContent>
      <w:p w:rsidR="00A96E3D" w:rsidRDefault="00C677A4">
        <w:pPr>
          <w:pStyle w:val="a7"/>
          <w:jc w:val="right"/>
        </w:pPr>
        <w:fldSimple w:instr="PAGE   \* MERGEFORMAT">
          <w:r w:rsidR="007A20FD">
            <w:rPr>
              <w:noProof/>
            </w:rPr>
            <w:t>2</w:t>
          </w:r>
        </w:fldSimple>
      </w:p>
    </w:sdtContent>
  </w:sdt>
  <w:p w:rsidR="00A96E3D" w:rsidRDefault="00A96E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58" w:rsidRDefault="004E2458">
      <w:pPr>
        <w:spacing w:after="0" w:line="240" w:lineRule="auto"/>
      </w:pPr>
      <w:r>
        <w:separator/>
      </w:r>
    </w:p>
  </w:footnote>
  <w:footnote w:type="continuationSeparator" w:id="0">
    <w:p w:rsidR="004E2458" w:rsidRDefault="004E2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99D"/>
    <w:multiLevelType w:val="hybridMultilevel"/>
    <w:tmpl w:val="E8D8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B542F"/>
    <w:multiLevelType w:val="hybridMultilevel"/>
    <w:tmpl w:val="B106D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A5762"/>
    <w:multiLevelType w:val="hybridMultilevel"/>
    <w:tmpl w:val="7EE2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226D"/>
    <w:multiLevelType w:val="hybridMultilevel"/>
    <w:tmpl w:val="C25A7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65675"/>
    <w:multiLevelType w:val="hybridMultilevel"/>
    <w:tmpl w:val="4058F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B11C7"/>
    <w:multiLevelType w:val="hybridMultilevel"/>
    <w:tmpl w:val="56AA138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FB4040F"/>
    <w:multiLevelType w:val="hybridMultilevel"/>
    <w:tmpl w:val="77C64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C37A3"/>
    <w:multiLevelType w:val="hybridMultilevel"/>
    <w:tmpl w:val="7C20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30C78"/>
    <w:multiLevelType w:val="hybridMultilevel"/>
    <w:tmpl w:val="90CC7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35187"/>
    <w:multiLevelType w:val="hybridMultilevel"/>
    <w:tmpl w:val="BBFC436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E35C1D"/>
    <w:multiLevelType w:val="hybridMultilevel"/>
    <w:tmpl w:val="1E4A74B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2B74D82"/>
    <w:multiLevelType w:val="hybridMultilevel"/>
    <w:tmpl w:val="BD12F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57740"/>
    <w:multiLevelType w:val="hybridMultilevel"/>
    <w:tmpl w:val="4BF423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685509E"/>
    <w:multiLevelType w:val="hybridMultilevel"/>
    <w:tmpl w:val="0FC6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260C1"/>
    <w:multiLevelType w:val="hybridMultilevel"/>
    <w:tmpl w:val="4CEEC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B0FFD"/>
    <w:multiLevelType w:val="hybridMultilevel"/>
    <w:tmpl w:val="6766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02E27"/>
    <w:multiLevelType w:val="hybridMultilevel"/>
    <w:tmpl w:val="2116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A59AB"/>
    <w:multiLevelType w:val="hybridMultilevel"/>
    <w:tmpl w:val="A030F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C0326"/>
    <w:multiLevelType w:val="hybridMultilevel"/>
    <w:tmpl w:val="A3EC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A78EC"/>
    <w:multiLevelType w:val="hybridMultilevel"/>
    <w:tmpl w:val="A92E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32614"/>
    <w:multiLevelType w:val="hybridMultilevel"/>
    <w:tmpl w:val="90E8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87D4D"/>
    <w:multiLevelType w:val="hybridMultilevel"/>
    <w:tmpl w:val="DF64A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D28B0"/>
    <w:multiLevelType w:val="hybridMultilevel"/>
    <w:tmpl w:val="0A1AC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220A3"/>
    <w:multiLevelType w:val="hybridMultilevel"/>
    <w:tmpl w:val="ABAE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C831FE"/>
    <w:multiLevelType w:val="hybridMultilevel"/>
    <w:tmpl w:val="14AEB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863DD"/>
    <w:multiLevelType w:val="hybridMultilevel"/>
    <w:tmpl w:val="C95C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C7501"/>
    <w:multiLevelType w:val="hybridMultilevel"/>
    <w:tmpl w:val="13C6DA9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ABE4742"/>
    <w:multiLevelType w:val="hybridMultilevel"/>
    <w:tmpl w:val="E4402B9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6F8A62EA"/>
    <w:multiLevelType w:val="hybridMultilevel"/>
    <w:tmpl w:val="3E50D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40430"/>
    <w:multiLevelType w:val="hybridMultilevel"/>
    <w:tmpl w:val="66A2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0"/>
  </w:num>
  <w:num w:numId="4">
    <w:abstractNumId w:val="23"/>
  </w:num>
  <w:num w:numId="5">
    <w:abstractNumId w:val="15"/>
  </w:num>
  <w:num w:numId="6">
    <w:abstractNumId w:val="2"/>
  </w:num>
  <w:num w:numId="7">
    <w:abstractNumId w:val="18"/>
  </w:num>
  <w:num w:numId="8">
    <w:abstractNumId w:val="21"/>
  </w:num>
  <w:num w:numId="9">
    <w:abstractNumId w:val="20"/>
  </w:num>
  <w:num w:numId="10">
    <w:abstractNumId w:val="16"/>
  </w:num>
  <w:num w:numId="11">
    <w:abstractNumId w:val="13"/>
  </w:num>
  <w:num w:numId="12">
    <w:abstractNumId w:val="17"/>
  </w:num>
  <w:num w:numId="13">
    <w:abstractNumId w:val="22"/>
  </w:num>
  <w:num w:numId="14">
    <w:abstractNumId w:val="1"/>
  </w:num>
  <w:num w:numId="15">
    <w:abstractNumId w:val="8"/>
  </w:num>
  <w:num w:numId="16">
    <w:abstractNumId w:val="11"/>
  </w:num>
  <w:num w:numId="17">
    <w:abstractNumId w:val="14"/>
  </w:num>
  <w:num w:numId="18">
    <w:abstractNumId w:val="25"/>
  </w:num>
  <w:num w:numId="19">
    <w:abstractNumId w:val="29"/>
  </w:num>
  <w:num w:numId="20">
    <w:abstractNumId w:val="4"/>
  </w:num>
  <w:num w:numId="21">
    <w:abstractNumId w:val="6"/>
  </w:num>
  <w:num w:numId="22">
    <w:abstractNumId w:val="3"/>
  </w:num>
  <w:num w:numId="23">
    <w:abstractNumId w:val="24"/>
  </w:num>
  <w:num w:numId="24">
    <w:abstractNumId w:val="9"/>
  </w:num>
  <w:num w:numId="25">
    <w:abstractNumId w:val="10"/>
  </w:num>
  <w:num w:numId="26">
    <w:abstractNumId w:val="27"/>
  </w:num>
  <w:num w:numId="27">
    <w:abstractNumId w:val="0"/>
  </w:num>
  <w:num w:numId="28">
    <w:abstractNumId w:val="5"/>
  </w:num>
  <w:num w:numId="29">
    <w:abstractNumId w:val="28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C4B"/>
    <w:rsid w:val="0000406D"/>
    <w:rsid w:val="00012F6C"/>
    <w:rsid w:val="0002258E"/>
    <w:rsid w:val="00027FFC"/>
    <w:rsid w:val="00060446"/>
    <w:rsid w:val="000677DB"/>
    <w:rsid w:val="00092638"/>
    <w:rsid w:val="0009385D"/>
    <w:rsid w:val="00097CBA"/>
    <w:rsid w:val="000C7FA2"/>
    <w:rsid w:val="0011635C"/>
    <w:rsid w:val="00117131"/>
    <w:rsid w:val="00152502"/>
    <w:rsid w:val="00181B46"/>
    <w:rsid w:val="001856F6"/>
    <w:rsid w:val="00185D42"/>
    <w:rsid w:val="0018767C"/>
    <w:rsid w:val="00191535"/>
    <w:rsid w:val="001962AE"/>
    <w:rsid w:val="001C2BD0"/>
    <w:rsid w:val="001C5B69"/>
    <w:rsid w:val="001C5E22"/>
    <w:rsid w:val="001C7502"/>
    <w:rsid w:val="001D7D75"/>
    <w:rsid w:val="001F1D2E"/>
    <w:rsid w:val="00211C75"/>
    <w:rsid w:val="002230FA"/>
    <w:rsid w:val="0024065E"/>
    <w:rsid w:val="00284FF6"/>
    <w:rsid w:val="002C049D"/>
    <w:rsid w:val="002C1377"/>
    <w:rsid w:val="002F3FFE"/>
    <w:rsid w:val="00316228"/>
    <w:rsid w:val="00360DA5"/>
    <w:rsid w:val="0036533D"/>
    <w:rsid w:val="0036735F"/>
    <w:rsid w:val="0039759A"/>
    <w:rsid w:val="003C22D1"/>
    <w:rsid w:val="003F65CB"/>
    <w:rsid w:val="00400BB0"/>
    <w:rsid w:val="00410FB9"/>
    <w:rsid w:val="00411E61"/>
    <w:rsid w:val="004170A2"/>
    <w:rsid w:val="004270A3"/>
    <w:rsid w:val="00430B42"/>
    <w:rsid w:val="0044263C"/>
    <w:rsid w:val="00454B1F"/>
    <w:rsid w:val="0046720C"/>
    <w:rsid w:val="0047220E"/>
    <w:rsid w:val="004843C1"/>
    <w:rsid w:val="004A0E7F"/>
    <w:rsid w:val="004C7934"/>
    <w:rsid w:val="004E2458"/>
    <w:rsid w:val="00537A21"/>
    <w:rsid w:val="005601DC"/>
    <w:rsid w:val="00565A9B"/>
    <w:rsid w:val="005869A2"/>
    <w:rsid w:val="00586F5D"/>
    <w:rsid w:val="005A1D34"/>
    <w:rsid w:val="005B1A9A"/>
    <w:rsid w:val="005B55C4"/>
    <w:rsid w:val="005C2FF5"/>
    <w:rsid w:val="005F3ABA"/>
    <w:rsid w:val="005F6909"/>
    <w:rsid w:val="0061580A"/>
    <w:rsid w:val="00625926"/>
    <w:rsid w:val="006453FB"/>
    <w:rsid w:val="0065148E"/>
    <w:rsid w:val="00655AFC"/>
    <w:rsid w:val="00665ED2"/>
    <w:rsid w:val="006939A1"/>
    <w:rsid w:val="006C2E3B"/>
    <w:rsid w:val="006E4FE7"/>
    <w:rsid w:val="006F7325"/>
    <w:rsid w:val="00704BE1"/>
    <w:rsid w:val="007740D3"/>
    <w:rsid w:val="007A20FD"/>
    <w:rsid w:val="007B2EB4"/>
    <w:rsid w:val="007D302B"/>
    <w:rsid w:val="007E3DD1"/>
    <w:rsid w:val="00807D97"/>
    <w:rsid w:val="00821B1A"/>
    <w:rsid w:val="0083266B"/>
    <w:rsid w:val="00863CFA"/>
    <w:rsid w:val="00877007"/>
    <w:rsid w:val="008A6537"/>
    <w:rsid w:val="008C3DCD"/>
    <w:rsid w:val="008D0664"/>
    <w:rsid w:val="008D3238"/>
    <w:rsid w:val="008E0DCF"/>
    <w:rsid w:val="0092403C"/>
    <w:rsid w:val="00924D4E"/>
    <w:rsid w:val="0093481B"/>
    <w:rsid w:val="00953037"/>
    <w:rsid w:val="009569F3"/>
    <w:rsid w:val="00967432"/>
    <w:rsid w:val="00980C42"/>
    <w:rsid w:val="0098240C"/>
    <w:rsid w:val="00987ED1"/>
    <w:rsid w:val="009930C7"/>
    <w:rsid w:val="00993E97"/>
    <w:rsid w:val="009A6AB8"/>
    <w:rsid w:val="009C430B"/>
    <w:rsid w:val="009D1BD5"/>
    <w:rsid w:val="009D4CC4"/>
    <w:rsid w:val="009E665B"/>
    <w:rsid w:val="009F0A73"/>
    <w:rsid w:val="00A04F6F"/>
    <w:rsid w:val="00A12BAE"/>
    <w:rsid w:val="00A13140"/>
    <w:rsid w:val="00A1609A"/>
    <w:rsid w:val="00A16E92"/>
    <w:rsid w:val="00A44DF7"/>
    <w:rsid w:val="00A45106"/>
    <w:rsid w:val="00A45491"/>
    <w:rsid w:val="00A55100"/>
    <w:rsid w:val="00A7333A"/>
    <w:rsid w:val="00A75DE7"/>
    <w:rsid w:val="00A774AD"/>
    <w:rsid w:val="00A96E3D"/>
    <w:rsid w:val="00AC3487"/>
    <w:rsid w:val="00AD405C"/>
    <w:rsid w:val="00B161D3"/>
    <w:rsid w:val="00B370C9"/>
    <w:rsid w:val="00B37C6E"/>
    <w:rsid w:val="00B61F8E"/>
    <w:rsid w:val="00B6304D"/>
    <w:rsid w:val="00BA5C15"/>
    <w:rsid w:val="00BC2A87"/>
    <w:rsid w:val="00BC4C4B"/>
    <w:rsid w:val="00BE359C"/>
    <w:rsid w:val="00BE4581"/>
    <w:rsid w:val="00BE4B0A"/>
    <w:rsid w:val="00C01786"/>
    <w:rsid w:val="00C14232"/>
    <w:rsid w:val="00C14D3D"/>
    <w:rsid w:val="00C25B51"/>
    <w:rsid w:val="00C2773C"/>
    <w:rsid w:val="00C40E8E"/>
    <w:rsid w:val="00C52298"/>
    <w:rsid w:val="00C677A4"/>
    <w:rsid w:val="00C67AB7"/>
    <w:rsid w:val="00C7747A"/>
    <w:rsid w:val="00C82BC3"/>
    <w:rsid w:val="00C82E88"/>
    <w:rsid w:val="00C92025"/>
    <w:rsid w:val="00CB095D"/>
    <w:rsid w:val="00CC03C7"/>
    <w:rsid w:val="00CE7732"/>
    <w:rsid w:val="00D009AC"/>
    <w:rsid w:val="00D02417"/>
    <w:rsid w:val="00D171B2"/>
    <w:rsid w:val="00D24231"/>
    <w:rsid w:val="00D5542C"/>
    <w:rsid w:val="00D61120"/>
    <w:rsid w:val="00D6407B"/>
    <w:rsid w:val="00D763AF"/>
    <w:rsid w:val="00D776BE"/>
    <w:rsid w:val="00DB09A8"/>
    <w:rsid w:val="00DC7536"/>
    <w:rsid w:val="00DE2189"/>
    <w:rsid w:val="00E02114"/>
    <w:rsid w:val="00E129AC"/>
    <w:rsid w:val="00E13DCC"/>
    <w:rsid w:val="00E15834"/>
    <w:rsid w:val="00E16524"/>
    <w:rsid w:val="00E24BCC"/>
    <w:rsid w:val="00E264E6"/>
    <w:rsid w:val="00E56DEC"/>
    <w:rsid w:val="00E60F42"/>
    <w:rsid w:val="00E64096"/>
    <w:rsid w:val="00E72F36"/>
    <w:rsid w:val="00E95B9E"/>
    <w:rsid w:val="00E97CD5"/>
    <w:rsid w:val="00EC2C9E"/>
    <w:rsid w:val="00EE6E1E"/>
    <w:rsid w:val="00EF3109"/>
    <w:rsid w:val="00F11EC2"/>
    <w:rsid w:val="00F23F2E"/>
    <w:rsid w:val="00F32379"/>
    <w:rsid w:val="00F70FE7"/>
    <w:rsid w:val="00F81F17"/>
    <w:rsid w:val="00FA3673"/>
    <w:rsid w:val="00FB12DD"/>
    <w:rsid w:val="00FD1254"/>
    <w:rsid w:val="00FD5AB9"/>
    <w:rsid w:val="00FF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A2"/>
    <w:pPr>
      <w:ind w:left="720"/>
      <w:contextualSpacing/>
    </w:pPr>
  </w:style>
  <w:style w:type="table" w:styleId="a4">
    <w:name w:val="Table Grid"/>
    <w:basedOn w:val="a1"/>
    <w:uiPriority w:val="59"/>
    <w:rsid w:val="0083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66B"/>
  </w:style>
  <w:style w:type="paragraph" w:styleId="a7">
    <w:name w:val="footer"/>
    <w:basedOn w:val="a"/>
    <w:link w:val="a8"/>
    <w:uiPriority w:val="99"/>
    <w:unhideWhenUsed/>
    <w:rsid w:val="0083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66B"/>
  </w:style>
  <w:style w:type="paragraph" w:styleId="a9">
    <w:name w:val="Balloon Text"/>
    <w:basedOn w:val="a"/>
    <w:link w:val="aa"/>
    <w:uiPriority w:val="99"/>
    <w:semiHidden/>
    <w:unhideWhenUsed/>
    <w:rsid w:val="0083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66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D1BD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E2189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C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1C2BD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1C2BD0"/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80C42"/>
    <w:rPr>
      <w:color w:val="605E5C"/>
      <w:shd w:val="clear" w:color="auto" w:fill="E1DFDD"/>
    </w:rPr>
  </w:style>
  <w:style w:type="paragraph" w:customStyle="1" w:styleId="NoParagraphStyle">
    <w:name w:val="[No Paragraph Style]"/>
    <w:rsid w:val="00A96E3D"/>
    <w:pPr>
      <w:autoSpaceDE w:val="0"/>
      <w:autoSpaceDN w:val="0"/>
      <w:adjustRightInd w:val="0"/>
      <w:spacing w:after="0" w:line="288" w:lineRule="auto"/>
      <w:textAlignment w:val="center"/>
    </w:pPr>
    <w:rPr>
      <w:rFonts w:ascii="SchoolBookSanPin" w:hAnsi="SchoolBookSanPin" w:cs="SchoolBookSanPin"/>
      <w:color w:val="000000"/>
      <w:sz w:val="24"/>
      <w:szCs w:val="24"/>
      <w:lang w:val="en-GB"/>
    </w:rPr>
  </w:style>
  <w:style w:type="paragraph" w:customStyle="1" w:styleId="TEXTNEWTON">
    <w:name w:val="TEXT_NEWTON"/>
    <w:basedOn w:val="a"/>
    <w:uiPriority w:val="99"/>
    <w:rsid w:val="0002258E"/>
    <w:pPr>
      <w:widowControl w:val="0"/>
      <w:autoSpaceDE w:val="0"/>
      <w:autoSpaceDN w:val="0"/>
      <w:adjustRightInd w:val="0"/>
      <w:spacing w:after="0" w:line="254" w:lineRule="atLeast"/>
      <w:ind w:firstLine="283"/>
      <w:jc w:val="both"/>
      <w:textAlignment w:val="center"/>
    </w:pPr>
    <w:rPr>
      <w:rFonts w:ascii="NewtonC" w:eastAsiaTheme="minorEastAsia" w:hAnsi="NewtonC" w:cs="Newton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1B70-8767-4081-A1BB-B997A807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6880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2020-09-30T12:48:00Z</cp:lastPrinted>
  <dcterms:created xsi:type="dcterms:W3CDTF">2023-09-21T18:14:00Z</dcterms:created>
  <dcterms:modified xsi:type="dcterms:W3CDTF">2023-09-25T15:39:00Z</dcterms:modified>
</cp:coreProperties>
</file>