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ТИТУЛЫ\соо\ф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ТИТУЛЫ\соо\фк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A95" w:rsidRDefault="00CF0A95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41B" w:rsidRPr="00456670" w:rsidRDefault="009B341B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6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9B341B" w:rsidRPr="00456670" w:rsidRDefault="009B341B" w:rsidP="009B341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«Физическая культура</w:t>
      </w:r>
      <w:r w:rsidRPr="00456670">
        <w:rPr>
          <w:rFonts w:ascii="Times New Roman" w:hAnsi="Times New Roman" w:cs="Times New Roman"/>
          <w:b/>
          <w:color w:val="000000"/>
          <w:sz w:val="24"/>
          <w:szCs w:val="24"/>
        </w:rPr>
        <w:t>» для 10-11 классов.</w:t>
      </w:r>
    </w:p>
    <w:p w:rsidR="009B341B" w:rsidRPr="00456670" w:rsidRDefault="009B341B" w:rsidP="009B341B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B341B" w:rsidRPr="00456670" w:rsidRDefault="009B341B" w:rsidP="009B341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6670">
        <w:rPr>
          <w:rFonts w:ascii="Times New Roman" w:hAnsi="Times New Roman" w:cs="Times New Roman"/>
          <w:color w:val="000000"/>
          <w:sz w:val="24"/>
          <w:szCs w:val="24"/>
        </w:rPr>
        <w:t xml:space="preserve">       Рабочая программа учебного предмета обязательной предметной области учебного плана </w:t>
      </w:r>
      <w:r w:rsidR="0095492B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456670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«Общественно-научные предметы» </w:t>
      </w:r>
      <w:r w:rsidRPr="00456670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(ООП) СОО МБОУ «Мичуринская СОШ». </w:t>
      </w:r>
      <w:proofErr w:type="gramStart"/>
      <w:r w:rsidRPr="0045667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56670">
        <w:rPr>
          <w:rFonts w:ascii="Times New Roman" w:hAnsi="Times New Roman" w:cs="Times New Roman"/>
          <w:sz w:val="24"/>
          <w:szCs w:val="24"/>
        </w:rPr>
        <w:t xml:space="preserve"> в соответствии с ФГОС СОО на основе Федеральной рабочей программы по истории с учетом тематического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670">
        <w:rPr>
          <w:rFonts w:ascii="Times New Roman" w:hAnsi="Times New Roman" w:cs="Times New Roman"/>
          <w:sz w:val="24"/>
          <w:szCs w:val="24"/>
        </w:rPr>
        <w:t>ФГБНУ» Институт стратегии развития образования» Российской академии образования и реали</w:t>
      </w:r>
      <w:r w:rsidR="0095492B">
        <w:rPr>
          <w:rFonts w:ascii="Times New Roman" w:hAnsi="Times New Roman" w:cs="Times New Roman"/>
          <w:sz w:val="24"/>
          <w:szCs w:val="24"/>
        </w:rPr>
        <w:t>зуется 2 года  с 10 по 11 класс</w:t>
      </w:r>
      <w:r w:rsidRPr="00456670">
        <w:rPr>
          <w:rFonts w:ascii="Times New Roman" w:hAnsi="Times New Roman" w:cs="Times New Roman"/>
          <w:sz w:val="24"/>
          <w:szCs w:val="24"/>
        </w:rPr>
        <w:t xml:space="preserve"> (в 2023-2024 учебном году в 10  классе).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учителями </w:t>
      </w:r>
      <w:r w:rsidR="0095492B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4566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566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4566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6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566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66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4566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начального общего образования,</w:t>
      </w:r>
      <w:r w:rsidRPr="004566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566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566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566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общего образования разрабатываемых</w:t>
      </w:r>
      <w:r w:rsidRPr="004566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МБОУ «Мичуринская СОШ» и определяет организацию образовательной</w:t>
      </w:r>
      <w:proofErr w:type="gramEnd"/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деятельности учителя 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школе по предмету «</w:t>
      </w:r>
      <w:r w:rsidRPr="009B341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proofErr w:type="gramStart"/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proofErr w:type="gramEnd"/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proofErr w:type="gramEnd"/>
      <w:r w:rsidRPr="00456670">
        <w:rPr>
          <w:rFonts w:ascii="Times New Roman" w:eastAsia="Times New Roman" w:hAnsi="Times New Roman" w:cs="Times New Roman"/>
          <w:spacing w:val="-3"/>
          <w:sz w:val="24"/>
          <w:szCs w:val="24"/>
        </w:rPr>
        <w:t>абочая программа содержит следующие структурные компоненты: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учебного предмета «</w:t>
      </w:r>
      <w:r w:rsidRPr="009B341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</w:t>
      </w:r>
      <w:r w:rsidRPr="009B341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место учебного предмета «</w:t>
      </w:r>
      <w:r w:rsidRPr="009B341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» в учебном плане;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</w:t>
      </w:r>
      <w:r w:rsidRPr="009B341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-планируемые результаты (личностные, </w:t>
      </w:r>
      <w:proofErr w:type="spellStart"/>
      <w:r w:rsidRPr="0045667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предметные);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ШМО учителей ОБЖ, физической культуры, технологии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, принята решением педагогического совета (протокол №1 от 28.08.2023г</w:t>
      </w:r>
      <w:proofErr w:type="gramStart"/>
      <w:r w:rsidRPr="0045667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качестве части содержания ООП СОО.</w:t>
      </w:r>
    </w:p>
    <w:p w:rsidR="009B341B" w:rsidRPr="00456670" w:rsidRDefault="009B341B" w:rsidP="009B341B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70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</w:t>
      </w:r>
      <w:r w:rsidR="0095492B"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456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41B" w:rsidRPr="00CC6904" w:rsidRDefault="009B341B" w:rsidP="009B341B"/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B341B" w:rsidRDefault="009B341B" w:rsidP="009B341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E2C0E" w:rsidRPr="00DE2C0E" w:rsidRDefault="00DE2C0E" w:rsidP="009B341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lastRenderedPageBreak/>
        <w:t>ПОЯСНИТЕЛЬНАЯ ЗАПИСКА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Рабочая программа по физической культуре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Программа по физической культуре для 10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DE2C0E" w:rsidRPr="00DE2C0E" w:rsidRDefault="00DE2C0E" w:rsidP="009B341B">
      <w:pPr>
        <w:jc w:val="both"/>
        <w:rPr>
          <w:sz w:val="28"/>
          <w:szCs w:val="28"/>
        </w:rPr>
      </w:pPr>
    </w:p>
    <w:p w:rsidR="00DE2C0E" w:rsidRPr="00DE2C0E" w:rsidRDefault="00DE2C0E" w:rsidP="009B341B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подготовленности и работоспособности, готовности к выполнению нормативных требований комплекса «Готов к труду и обороне».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E2C0E">
        <w:rPr>
          <w:sz w:val="28"/>
          <w:szCs w:val="28"/>
        </w:rPr>
        <w:t>достиженческой</w:t>
      </w:r>
      <w:proofErr w:type="spellEnd"/>
      <w:r w:rsidRPr="00DE2C0E">
        <w:rPr>
          <w:sz w:val="28"/>
          <w:szCs w:val="28"/>
        </w:rPr>
        <w:t xml:space="preserve"> и </w:t>
      </w:r>
      <w:proofErr w:type="spellStart"/>
      <w:r w:rsidRPr="00DE2C0E">
        <w:rPr>
          <w:sz w:val="28"/>
          <w:szCs w:val="28"/>
        </w:rPr>
        <w:t>прикладно</w:t>
      </w:r>
      <w:proofErr w:type="spellEnd"/>
      <w:r w:rsidRPr="00DE2C0E">
        <w:rPr>
          <w:sz w:val="28"/>
          <w:szCs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E2C0E">
        <w:rPr>
          <w:sz w:val="28"/>
          <w:szCs w:val="28"/>
        </w:rPr>
        <w:t>операциональным</w:t>
      </w:r>
      <w:proofErr w:type="spellEnd"/>
      <w:r w:rsidRPr="00DE2C0E">
        <w:rPr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связи с тем, что школа не имеет необходимого оборудования для занятий плаванием модуль «Плавательная подготовка» заменён лёгкой атлетикой (6 часов) и гимнастикой (6 часов).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неделю).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lastRenderedPageBreak/>
        <w:t xml:space="preserve">СОДЕРЖАНИЕ УЧЕБНОГО ПРЕДМЕТА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10 КЛАСС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Знания о физической культуре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DE2C0E">
        <w:rPr>
          <w:sz w:val="28"/>
          <w:szCs w:val="28"/>
        </w:rPr>
        <w:t>прикладно-ориентированная</w:t>
      </w:r>
      <w:proofErr w:type="spellEnd"/>
      <w:r w:rsidRPr="00DE2C0E">
        <w:rPr>
          <w:sz w:val="28"/>
          <w:szCs w:val="28"/>
        </w:rPr>
        <w:t xml:space="preserve">, </w:t>
      </w:r>
      <w:proofErr w:type="spellStart"/>
      <w:r w:rsidRPr="00DE2C0E">
        <w:rPr>
          <w:sz w:val="28"/>
          <w:szCs w:val="28"/>
        </w:rPr>
        <w:t>соревновательно-достиженческая</w:t>
      </w:r>
      <w:proofErr w:type="spellEnd"/>
      <w:r w:rsidRPr="00DE2C0E">
        <w:rPr>
          <w:sz w:val="28"/>
          <w:szCs w:val="28"/>
        </w:rPr>
        <w:t xml:space="preserve">).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E2C0E">
        <w:rPr>
          <w:sz w:val="28"/>
          <w:szCs w:val="28"/>
        </w:rPr>
        <w:t>прикладно-ориентированной</w:t>
      </w:r>
      <w:proofErr w:type="spellEnd"/>
      <w:r w:rsidRPr="00DE2C0E">
        <w:rPr>
          <w:sz w:val="28"/>
          <w:szCs w:val="28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Способы самостоятельной двигательной деятельности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E2C0E">
        <w:rPr>
          <w:sz w:val="28"/>
          <w:szCs w:val="28"/>
        </w:rPr>
        <w:t>Руфье</w:t>
      </w:r>
      <w:proofErr w:type="spellEnd"/>
      <w:r w:rsidRPr="00DE2C0E">
        <w:rPr>
          <w:sz w:val="28"/>
          <w:szCs w:val="28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Физическое совершенствование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i/>
          <w:iCs/>
          <w:sz w:val="28"/>
          <w:szCs w:val="28"/>
        </w:rPr>
        <w:t xml:space="preserve">Физкультурно-оздоровительная деятельность.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i/>
          <w:iCs/>
          <w:sz w:val="28"/>
          <w:szCs w:val="28"/>
        </w:rPr>
        <w:t xml:space="preserve">Спортивно-оздоровительная деятельность.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Модуль «Спортивные игры».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i/>
          <w:iCs/>
          <w:sz w:val="28"/>
          <w:szCs w:val="28"/>
        </w:rPr>
        <w:t>Прикладно-ориентированная</w:t>
      </w:r>
      <w:proofErr w:type="spellEnd"/>
      <w:r w:rsidRPr="00DE2C0E">
        <w:rPr>
          <w:i/>
          <w:iCs/>
          <w:sz w:val="28"/>
          <w:szCs w:val="28"/>
        </w:rPr>
        <w:t xml:space="preserve"> двигательная деятельность.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ПЛАНИРУЕМЫЕ РЕЗУЛЬТАТЫ ОСВОЕНИЯ ПРОГРАММЫ ПО ФИЗИЧЕСКОЙ КУЛЬТУРЕ НА УРОВНЕ НАЧАЛЬНОГО ОБЩЕГО ОБРАЗОВАНИЯ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ЛИЧНОСТНЫЕ РЕЗУЛЬТАТЫ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1) </w:t>
      </w:r>
      <w:r w:rsidRPr="00DE2C0E">
        <w:rPr>
          <w:b/>
          <w:bCs/>
          <w:sz w:val="28"/>
          <w:szCs w:val="28"/>
        </w:rPr>
        <w:t>гражданского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осознание своих конституционных прав и обязанностей, уважение закона и правопорядка;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к гуманитарной и волонтёрской 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2) </w:t>
      </w:r>
      <w:r w:rsidRPr="00DE2C0E">
        <w:rPr>
          <w:b/>
          <w:bCs/>
          <w:sz w:val="28"/>
          <w:szCs w:val="28"/>
        </w:rPr>
        <w:t>патриотического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идейную убеждённость, готовность к служению и защите Отечества, ответственность за его судьбу;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3) </w:t>
      </w:r>
      <w:r w:rsidRPr="00DE2C0E">
        <w:rPr>
          <w:b/>
          <w:bCs/>
          <w:sz w:val="28"/>
          <w:szCs w:val="28"/>
        </w:rPr>
        <w:t>духовно-нравственного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осознание духовных ценностей российского народа;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нравственного сознания, этического поведения;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осознание личного вклада в построение устойчивого будущего;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4) </w:t>
      </w:r>
      <w:r w:rsidRPr="00DE2C0E">
        <w:rPr>
          <w:b/>
          <w:bCs/>
          <w:sz w:val="28"/>
          <w:szCs w:val="28"/>
        </w:rPr>
        <w:t>эстетического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5) </w:t>
      </w:r>
      <w:r w:rsidRPr="00DE2C0E">
        <w:rPr>
          <w:b/>
          <w:bCs/>
          <w:sz w:val="28"/>
          <w:szCs w:val="28"/>
        </w:rPr>
        <w:t>физического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потребность в физическом совершенствовании, занятиях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спортивно-оздоровительной деятельностью;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активное неприятие вредных привычек и иных форм причинения вреда физическому и психическому здоровью;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6) </w:t>
      </w:r>
      <w:r w:rsidRPr="00DE2C0E">
        <w:rPr>
          <w:b/>
          <w:bCs/>
          <w:sz w:val="28"/>
          <w:szCs w:val="28"/>
        </w:rPr>
        <w:t>трудового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к труду, осознание приобретённых умений и навыков, трудолюбие;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готовность и способность к образованию и самообразованию на протяжении всей жизни;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7) </w:t>
      </w:r>
      <w:r w:rsidRPr="00DE2C0E">
        <w:rPr>
          <w:b/>
          <w:bCs/>
          <w:sz w:val="28"/>
          <w:szCs w:val="28"/>
        </w:rPr>
        <w:t>экологического воспитания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активное неприятие действий, приносящих вред окружающей среде;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>расширение оп</w:t>
      </w:r>
      <w:bookmarkStart w:id="0" w:name="_GoBack"/>
      <w:bookmarkEnd w:id="0"/>
      <w:r w:rsidRPr="00DE2C0E">
        <w:rPr>
          <w:sz w:val="28"/>
          <w:szCs w:val="28"/>
        </w:rPr>
        <w:t xml:space="preserve">ыта деятельности экологической направленности.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8) </w:t>
      </w:r>
      <w:r w:rsidRPr="00DE2C0E">
        <w:rPr>
          <w:b/>
          <w:bCs/>
          <w:sz w:val="28"/>
          <w:szCs w:val="28"/>
        </w:rPr>
        <w:t>ценности научного познания</w:t>
      </w:r>
      <w:r w:rsidRPr="00DE2C0E">
        <w:rPr>
          <w:sz w:val="28"/>
          <w:szCs w:val="28"/>
        </w:rPr>
        <w:t xml:space="preserve">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E2C0E">
        <w:rPr>
          <w:sz w:val="28"/>
          <w:szCs w:val="28"/>
        </w:rPr>
        <w:t>сформированность</w:t>
      </w:r>
      <w:proofErr w:type="spellEnd"/>
      <w:r w:rsidRPr="00DE2C0E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познанием мира;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осознание ценности научной деятельности; готовность осуществлять проектную и исследовательскую деятельность индивидуально и в группе.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МЕТАПРЕДМЕТНЫЕ РЕЗУЛЬТАТЫ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</w:t>
      </w:r>
      <w:r w:rsidRPr="00DE2C0E">
        <w:rPr>
          <w:i/>
          <w:iCs/>
          <w:sz w:val="28"/>
          <w:szCs w:val="28"/>
        </w:rPr>
        <w:t xml:space="preserve">следующие базовые логические действия </w:t>
      </w:r>
      <w:r w:rsidRPr="00DE2C0E">
        <w:rPr>
          <w:sz w:val="28"/>
          <w:szCs w:val="28"/>
        </w:rPr>
        <w:t xml:space="preserve">как часть познавательных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следующие </w:t>
      </w:r>
      <w:r w:rsidRPr="00DE2C0E">
        <w:rPr>
          <w:i/>
          <w:iCs/>
          <w:sz w:val="28"/>
          <w:szCs w:val="28"/>
        </w:rPr>
        <w:t xml:space="preserve">базовые исследовательские действия </w:t>
      </w:r>
      <w:r w:rsidRPr="00DE2C0E">
        <w:rPr>
          <w:sz w:val="28"/>
          <w:szCs w:val="28"/>
        </w:rPr>
        <w:t xml:space="preserve">как часть познавательных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формирование научного типа мышления, владение научной терминологией, ключевыми понятиями и методами;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давать оценку новым ситуациям, оценивать приобретённый опыт;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уметь интегрировать знания из разных предметных областей;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следующие </w:t>
      </w:r>
      <w:r w:rsidRPr="00DE2C0E">
        <w:rPr>
          <w:i/>
          <w:iCs/>
          <w:sz w:val="28"/>
          <w:szCs w:val="28"/>
        </w:rPr>
        <w:t xml:space="preserve">умения работать с информацией </w:t>
      </w:r>
      <w:r w:rsidRPr="00DE2C0E">
        <w:rPr>
          <w:sz w:val="28"/>
          <w:szCs w:val="28"/>
        </w:rPr>
        <w:t xml:space="preserve">как часть познавательных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владеть навыками распознавания и защиты информации, информационной безопасности личности.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осуществлять коммуникации во всех сферах жизни;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владеть различными способами общения и взаимодействия;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аргументированно вести диалог, уметь смягчать конфликтные ситуации;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развёрнуто и логично излагать свою точку зрения с использованием языковых средств.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следующие умения </w:t>
      </w:r>
      <w:r w:rsidRPr="00DE2C0E">
        <w:rPr>
          <w:i/>
          <w:iCs/>
          <w:sz w:val="28"/>
          <w:szCs w:val="28"/>
        </w:rPr>
        <w:t xml:space="preserve">самоорганизации </w:t>
      </w:r>
      <w:r w:rsidRPr="00DE2C0E">
        <w:rPr>
          <w:sz w:val="28"/>
          <w:szCs w:val="28"/>
        </w:rPr>
        <w:t xml:space="preserve">как часть регулятивных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давать оценку новым ситуациям;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делать осознанный выбор, аргументировать его, брать ответственность за решение;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оценивать приобретённый опыт;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способствовать формированию и проявлению широкой эрудиции в разных областях знаний; </w:t>
      </w:r>
    </w:p>
    <w:p w:rsidR="00DE2C0E" w:rsidRPr="00DE2C0E" w:rsidRDefault="00DE2C0E" w:rsidP="0095492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постоянно повышать свой образовательный и культурный уровень; </w:t>
      </w:r>
      <w:r w:rsidR="009B341B">
        <w:rPr>
          <w:sz w:val="28"/>
          <w:szCs w:val="28"/>
        </w:rPr>
        <w:t xml:space="preserve">            </w:t>
      </w:r>
      <w:r w:rsidRPr="00DE2C0E">
        <w:rPr>
          <w:sz w:val="28"/>
          <w:szCs w:val="28"/>
        </w:rPr>
        <w:t xml:space="preserve">У обучающегося будут сформированы следующие умения </w:t>
      </w:r>
      <w:r w:rsidRPr="00DE2C0E">
        <w:rPr>
          <w:i/>
          <w:iCs/>
          <w:sz w:val="28"/>
          <w:szCs w:val="28"/>
        </w:rPr>
        <w:t xml:space="preserve">самоконтроля, принятия себя и других </w:t>
      </w:r>
      <w:r w:rsidRPr="00DE2C0E">
        <w:rPr>
          <w:sz w:val="28"/>
          <w:szCs w:val="28"/>
        </w:rPr>
        <w:t xml:space="preserve">как часть регулятивных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использовать приёмы рефлексии для оценки ситуации, выбора верного решения;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принимать себя, понимая свои недостатки и достоинства;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признавать своё право и право других на ошибки;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развивать способность понимать мир с позиции другого человека.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У обучающегося будут сформированы следующие умения </w:t>
      </w:r>
      <w:r w:rsidRPr="00DE2C0E">
        <w:rPr>
          <w:i/>
          <w:iCs/>
          <w:sz w:val="28"/>
          <w:szCs w:val="28"/>
        </w:rPr>
        <w:t xml:space="preserve">совместной деятельности </w:t>
      </w:r>
      <w:r w:rsidRPr="00DE2C0E">
        <w:rPr>
          <w:sz w:val="28"/>
          <w:szCs w:val="28"/>
        </w:rPr>
        <w:t xml:space="preserve">как часть коммуникативных универсальных учебных действий: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понимать и использовать преимущества командной и индивидуальной работы;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sz w:val="28"/>
          <w:szCs w:val="28"/>
        </w:rPr>
        <w:t xml:space="preserve">ПРЕДМЕТНЫЕ РЕЗУЛЬТАТЫ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К концу обучения </w:t>
      </w:r>
      <w:r w:rsidRPr="00DE2C0E">
        <w:rPr>
          <w:b/>
          <w:bCs/>
          <w:i/>
          <w:iCs/>
          <w:sz w:val="28"/>
          <w:szCs w:val="28"/>
        </w:rPr>
        <w:t xml:space="preserve">в 10 классе </w:t>
      </w:r>
      <w:r w:rsidRPr="00DE2C0E">
        <w:rPr>
          <w:sz w:val="28"/>
          <w:szCs w:val="28"/>
        </w:rPr>
        <w:t xml:space="preserve">обучающийся получит следующие предметные результаты по отдельным темам программы по физической культуре.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Раздел «Знания о физической культуре»: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Раздел «Организация самостоятельных занятий»: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b/>
          <w:bCs/>
          <w:i/>
          <w:iCs/>
          <w:sz w:val="28"/>
          <w:szCs w:val="28"/>
        </w:rPr>
        <w:t xml:space="preserve">Раздел «Физическое совершенствование»: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DE2C0E" w:rsidRPr="00DE2C0E" w:rsidRDefault="00DE2C0E" w:rsidP="009B341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:rsidR="00DE2C0E" w:rsidRPr="00DE2C0E" w:rsidRDefault="00DE2C0E" w:rsidP="009B341B">
      <w:pPr>
        <w:pStyle w:val="Default"/>
        <w:pageBreakBefore/>
        <w:spacing w:line="276" w:lineRule="auto"/>
        <w:ind w:firstLine="709"/>
        <w:jc w:val="both"/>
        <w:rPr>
          <w:sz w:val="28"/>
          <w:szCs w:val="28"/>
        </w:rPr>
      </w:pPr>
      <w:r w:rsidRPr="00DE2C0E">
        <w:rPr>
          <w:sz w:val="28"/>
          <w:szCs w:val="28"/>
        </w:rPr>
        <w:lastRenderedPageBreak/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</w:p>
    <w:p w:rsidR="008D60EF" w:rsidRDefault="00DE2C0E" w:rsidP="009B3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0E">
        <w:rPr>
          <w:rFonts w:ascii="Times New Roman" w:hAnsi="Times New Roman" w:cs="Times New Roman"/>
          <w:sz w:val="28"/>
          <w:szCs w:val="28"/>
        </w:rPr>
        <w:t>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2C0E" w:rsidRDefault="00DE2C0E" w:rsidP="00DE2C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3A34" w:rsidRDefault="00FA3A34" w:rsidP="00DE2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A3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C0E" w:rsidRPr="00DE2C0E" w:rsidRDefault="00DE2C0E" w:rsidP="00DE2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2C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3"/>
        <w:tblW w:w="14322" w:type="dxa"/>
        <w:tblInd w:w="392" w:type="dxa"/>
        <w:tblLayout w:type="fixed"/>
        <w:tblLook w:val="0000"/>
      </w:tblPr>
      <w:tblGrid>
        <w:gridCol w:w="1559"/>
        <w:gridCol w:w="5245"/>
        <w:gridCol w:w="33"/>
        <w:gridCol w:w="1668"/>
        <w:gridCol w:w="117"/>
        <w:gridCol w:w="18"/>
        <w:gridCol w:w="12"/>
        <w:gridCol w:w="1533"/>
        <w:gridCol w:w="21"/>
        <w:gridCol w:w="18"/>
        <w:gridCol w:w="42"/>
        <w:gridCol w:w="57"/>
        <w:gridCol w:w="3999"/>
      </w:tblGrid>
      <w:tr w:rsidR="00DE2C0E" w:rsidRPr="00DE2C0E" w:rsidTr="007E799F">
        <w:trPr>
          <w:trHeight w:val="583"/>
        </w:trPr>
        <w:tc>
          <w:tcPr>
            <w:tcW w:w="1559" w:type="dxa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КЛАСС </w:t>
            </w: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5278" w:type="dxa"/>
            <w:gridSpan w:val="2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3429" w:type="dxa"/>
            <w:gridSpan w:val="8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4056" w:type="dxa"/>
            <w:gridSpan w:val="2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7E799F" w:rsidRPr="00DE2C0E" w:rsidTr="007E799F">
        <w:trPr>
          <w:trHeight w:val="583"/>
        </w:trPr>
        <w:tc>
          <w:tcPr>
            <w:tcW w:w="6837" w:type="dxa"/>
            <w:gridSpan w:val="3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644" w:type="dxa"/>
            <w:gridSpan w:val="6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056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E2C0E" w:rsidRPr="00DE2C0E" w:rsidTr="007E799F">
        <w:trPr>
          <w:trHeight w:val="107"/>
        </w:trPr>
        <w:tc>
          <w:tcPr>
            <w:tcW w:w="14322" w:type="dxa"/>
            <w:gridSpan w:val="1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Раздел 1. Знания о физической культуре </w:t>
            </w:r>
          </w:p>
        </w:tc>
      </w:tr>
      <w:tr w:rsidR="007E799F" w:rsidRPr="00DE2C0E" w:rsidTr="007E799F">
        <w:trPr>
          <w:trHeight w:val="268"/>
        </w:trPr>
        <w:tc>
          <w:tcPr>
            <w:tcW w:w="1559" w:type="dxa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278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Физическая культура как социальное явление </w:t>
            </w:r>
          </w:p>
        </w:tc>
        <w:tc>
          <w:tcPr>
            <w:tcW w:w="1803" w:type="dxa"/>
            <w:gridSpan w:val="3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626" w:type="dxa"/>
            <w:gridSpan w:val="5"/>
          </w:tcPr>
          <w:p w:rsidR="007E799F" w:rsidRPr="00DE2C0E" w:rsidRDefault="007E799F" w:rsidP="007E7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56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E2C0E">
              <w:rPr>
                <w:rFonts w:ascii="Times New Roman" w:hAnsi="Times New Roman" w:cs="Times New Roman"/>
                <w:color w:val="000000"/>
              </w:rPr>
              <w:t xml:space="preserve">https://resh.edu.ru/subject/9/ </w:t>
            </w:r>
          </w:p>
        </w:tc>
      </w:tr>
      <w:tr w:rsidR="007E799F" w:rsidRPr="00DE2C0E" w:rsidTr="007E799F">
        <w:trPr>
          <w:trHeight w:val="267"/>
        </w:trPr>
        <w:tc>
          <w:tcPr>
            <w:tcW w:w="1559" w:type="dxa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5278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Физическая культура как средство укрепления здоровья человека </w:t>
            </w:r>
          </w:p>
        </w:tc>
        <w:tc>
          <w:tcPr>
            <w:tcW w:w="1803" w:type="dxa"/>
            <w:gridSpan w:val="3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626" w:type="dxa"/>
            <w:gridSpan w:val="5"/>
          </w:tcPr>
          <w:p w:rsidR="007E799F" w:rsidRPr="00DE2C0E" w:rsidRDefault="007E799F" w:rsidP="007E7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56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E2C0E">
              <w:rPr>
                <w:rFonts w:ascii="Times New Roman" w:hAnsi="Times New Roman" w:cs="Times New Roman"/>
                <w:color w:val="000000"/>
              </w:rPr>
              <w:t xml:space="preserve">https://resh.edu.ru/subject/9/ </w:t>
            </w:r>
          </w:p>
        </w:tc>
      </w:tr>
      <w:tr w:rsidR="00DE2C0E" w:rsidRPr="00DE2C0E" w:rsidTr="007E799F">
        <w:trPr>
          <w:trHeight w:val="109"/>
        </w:trPr>
        <w:tc>
          <w:tcPr>
            <w:tcW w:w="6837" w:type="dxa"/>
            <w:gridSpan w:val="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7485" w:type="dxa"/>
            <w:gridSpan w:val="10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DE2C0E" w:rsidRPr="00DE2C0E" w:rsidTr="007E799F">
        <w:trPr>
          <w:trHeight w:val="107"/>
        </w:trPr>
        <w:tc>
          <w:tcPr>
            <w:tcW w:w="14322" w:type="dxa"/>
            <w:gridSpan w:val="1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Раздел 2. Способы самостоятельной двигательной деятельности </w:t>
            </w:r>
          </w:p>
        </w:tc>
      </w:tr>
      <w:tr w:rsidR="007E799F" w:rsidRPr="00DE2C0E" w:rsidTr="007E799F">
        <w:trPr>
          <w:trHeight w:val="425"/>
        </w:trPr>
        <w:tc>
          <w:tcPr>
            <w:tcW w:w="1559" w:type="dxa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245" w:type="dxa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Физкультурно-оздоровительные мероприятия в условиях активного отдыха и досуга </w:t>
            </w:r>
          </w:p>
        </w:tc>
        <w:tc>
          <w:tcPr>
            <w:tcW w:w="1818" w:type="dxa"/>
            <w:gridSpan w:val="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701" w:type="dxa"/>
            <w:gridSpan w:val="7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99" w:type="dxa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E2C0E">
              <w:rPr>
                <w:rFonts w:ascii="Times New Roman" w:hAnsi="Times New Roman" w:cs="Times New Roman"/>
                <w:color w:val="000000"/>
              </w:rPr>
              <w:t xml:space="preserve">https://resh.edu.ru/subject/9/ </w:t>
            </w:r>
          </w:p>
        </w:tc>
      </w:tr>
      <w:tr w:rsidR="00DE2C0E" w:rsidRPr="00DE2C0E" w:rsidTr="007E799F">
        <w:trPr>
          <w:trHeight w:val="109"/>
        </w:trPr>
        <w:tc>
          <w:tcPr>
            <w:tcW w:w="6804" w:type="dxa"/>
            <w:gridSpan w:val="2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7518" w:type="dxa"/>
            <w:gridSpan w:val="11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DE2C0E" w:rsidRPr="00DE2C0E" w:rsidTr="007E799F">
        <w:trPr>
          <w:trHeight w:val="107"/>
        </w:trPr>
        <w:tc>
          <w:tcPr>
            <w:tcW w:w="14322" w:type="dxa"/>
            <w:gridSpan w:val="1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ФИЗИЧЕСКОЕ СОВЕРШЕНСТВОВАНИЕ </w:t>
            </w:r>
          </w:p>
        </w:tc>
      </w:tr>
      <w:tr w:rsidR="00DE2C0E" w:rsidRPr="00DE2C0E" w:rsidTr="007E799F">
        <w:trPr>
          <w:trHeight w:val="107"/>
        </w:trPr>
        <w:tc>
          <w:tcPr>
            <w:tcW w:w="14322" w:type="dxa"/>
            <w:gridSpan w:val="1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Раздел 1. Физкультурно-оздоровительная деятельность </w:t>
            </w:r>
          </w:p>
        </w:tc>
      </w:tr>
      <w:tr w:rsidR="007E799F" w:rsidRPr="00DE2C0E" w:rsidTr="007E799F">
        <w:trPr>
          <w:trHeight w:val="267"/>
        </w:trPr>
        <w:tc>
          <w:tcPr>
            <w:tcW w:w="1559" w:type="dxa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278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Физкультурно-оздоровительная деятельность </w:t>
            </w:r>
          </w:p>
        </w:tc>
        <w:tc>
          <w:tcPr>
            <w:tcW w:w="1815" w:type="dxa"/>
            <w:gridSpan w:val="4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14" w:type="dxa"/>
            <w:gridSpan w:val="4"/>
          </w:tcPr>
          <w:p w:rsidR="007E799F" w:rsidRPr="00DE2C0E" w:rsidRDefault="007E799F" w:rsidP="007E7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E2C0E">
              <w:rPr>
                <w:rFonts w:ascii="Times New Roman" w:hAnsi="Times New Roman" w:cs="Times New Roman"/>
                <w:color w:val="000000"/>
              </w:rPr>
              <w:t xml:space="preserve">https://resh.edu.ru/subject/9/ </w:t>
            </w:r>
          </w:p>
        </w:tc>
      </w:tr>
      <w:tr w:rsidR="00DE2C0E" w:rsidRPr="00DE2C0E" w:rsidTr="007E799F">
        <w:trPr>
          <w:trHeight w:val="109"/>
        </w:trPr>
        <w:tc>
          <w:tcPr>
            <w:tcW w:w="6837" w:type="dxa"/>
            <w:gridSpan w:val="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7485" w:type="dxa"/>
            <w:gridSpan w:val="10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DE2C0E" w:rsidRPr="00DE2C0E" w:rsidTr="007E799F">
        <w:trPr>
          <w:trHeight w:val="107"/>
        </w:trPr>
        <w:tc>
          <w:tcPr>
            <w:tcW w:w="14322" w:type="dxa"/>
            <w:gridSpan w:val="13"/>
          </w:tcPr>
          <w:p w:rsidR="00DE2C0E" w:rsidRPr="00DE2C0E" w:rsidRDefault="00DE2C0E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Раздел 2. Спортивно-оздоровительная деятельность </w:t>
            </w:r>
          </w:p>
        </w:tc>
      </w:tr>
      <w:tr w:rsidR="007E799F" w:rsidRPr="00DE2C0E" w:rsidTr="007E799F">
        <w:trPr>
          <w:trHeight w:val="109"/>
        </w:trPr>
        <w:tc>
          <w:tcPr>
            <w:tcW w:w="1559" w:type="dxa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278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Модуль «Спортивные игры». Футбол </w:t>
            </w:r>
          </w:p>
        </w:tc>
        <w:tc>
          <w:tcPr>
            <w:tcW w:w="1815" w:type="dxa"/>
            <w:gridSpan w:val="4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14" w:type="dxa"/>
            <w:gridSpan w:val="4"/>
          </w:tcPr>
          <w:p w:rsidR="007E799F" w:rsidRPr="00DE2C0E" w:rsidRDefault="007E799F" w:rsidP="007E7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7E799F" w:rsidRPr="00DE2C0E" w:rsidRDefault="007E799F" w:rsidP="00DE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E2C0E">
              <w:rPr>
                <w:rFonts w:ascii="Times New Roman" w:hAnsi="Times New Roman" w:cs="Times New Roman"/>
                <w:color w:val="000000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5278" w:type="dxa"/>
            <w:gridSpan w:val="2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«Спортивные игры». Баскетбол </w:t>
            </w:r>
          </w:p>
        </w:tc>
        <w:tc>
          <w:tcPr>
            <w:tcW w:w="1815" w:type="dxa"/>
            <w:gridSpan w:val="4"/>
          </w:tcPr>
          <w:p w:rsidR="007E799F" w:rsidRDefault="007E799F">
            <w:pPr>
              <w:pStyle w:val="Default"/>
            </w:pPr>
            <w:r>
              <w:t xml:space="preserve">10 </w:t>
            </w:r>
          </w:p>
        </w:tc>
        <w:tc>
          <w:tcPr>
            <w:tcW w:w="1614" w:type="dxa"/>
            <w:gridSpan w:val="4"/>
          </w:tcPr>
          <w:p w:rsidR="007E799F" w:rsidRDefault="007E799F" w:rsidP="007E799F">
            <w:pPr>
              <w:pStyle w:val="Default"/>
            </w:pPr>
          </w:p>
        </w:tc>
        <w:tc>
          <w:tcPr>
            <w:tcW w:w="4056" w:type="dxa"/>
            <w:gridSpan w:val="2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5278" w:type="dxa"/>
            <w:gridSpan w:val="2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«Спортивные игры». Волейбол </w:t>
            </w:r>
          </w:p>
        </w:tc>
        <w:tc>
          <w:tcPr>
            <w:tcW w:w="1815" w:type="dxa"/>
            <w:gridSpan w:val="4"/>
          </w:tcPr>
          <w:p w:rsidR="007E799F" w:rsidRDefault="007E799F">
            <w:pPr>
              <w:pStyle w:val="Default"/>
            </w:pPr>
            <w:r>
              <w:t xml:space="preserve">12 </w:t>
            </w:r>
          </w:p>
        </w:tc>
        <w:tc>
          <w:tcPr>
            <w:tcW w:w="1614" w:type="dxa"/>
            <w:gridSpan w:val="4"/>
          </w:tcPr>
          <w:p w:rsidR="007E799F" w:rsidRDefault="007E799F" w:rsidP="007E799F">
            <w:pPr>
              <w:pStyle w:val="Default"/>
            </w:pPr>
          </w:p>
        </w:tc>
        <w:tc>
          <w:tcPr>
            <w:tcW w:w="4056" w:type="dxa"/>
            <w:gridSpan w:val="2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6837" w:type="dxa"/>
            <w:gridSpan w:val="3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7485" w:type="dxa"/>
            <w:gridSpan w:val="10"/>
          </w:tcPr>
          <w:p w:rsidR="007E799F" w:rsidRDefault="007E799F">
            <w:pPr>
              <w:pStyle w:val="Default"/>
            </w:pPr>
            <w:r>
              <w:t xml:space="preserve">32 </w:t>
            </w:r>
          </w:p>
        </w:tc>
      </w:tr>
      <w:tr w:rsidR="007E799F" w:rsidTr="007E799F">
        <w:trPr>
          <w:trHeight w:val="107"/>
        </w:trPr>
        <w:tc>
          <w:tcPr>
            <w:tcW w:w="14322" w:type="dxa"/>
            <w:gridSpan w:val="13"/>
          </w:tcPr>
          <w:p w:rsidR="007E799F" w:rsidRDefault="007E799F" w:rsidP="007E7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3.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Прикладно-ориентированная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двигательная деятельность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5245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«Плавательная подготовка» </w:t>
            </w:r>
          </w:p>
        </w:tc>
        <w:tc>
          <w:tcPr>
            <w:tcW w:w="1836" w:type="dxa"/>
            <w:gridSpan w:val="4"/>
          </w:tcPr>
          <w:p w:rsidR="007E799F" w:rsidRDefault="007E799F">
            <w:pPr>
              <w:pStyle w:val="Default"/>
            </w:pPr>
            <w:r>
              <w:t xml:space="preserve">0 </w:t>
            </w:r>
          </w:p>
        </w:tc>
        <w:tc>
          <w:tcPr>
            <w:tcW w:w="1584" w:type="dxa"/>
            <w:gridSpan w:val="4"/>
          </w:tcPr>
          <w:p w:rsidR="007E799F" w:rsidRDefault="007E799F" w:rsidP="007E799F">
            <w:pPr>
              <w:pStyle w:val="Default"/>
            </w:pPr>
          </w:p>
        </w:tc>
        <w:tc>
          <w:tcPr>
            <w:tcW w:w="4098" w:type="dxa"/>
            <w:gridSpan w:val="3"/>
          </w:tcPr>
          <w:p w:rsidR="007E799F" w:rsidRDefault="007E799F" w:rsidP="007E799F">
            <w:pPr>
              <w:pStyle w:val="Default"/>
            </w:pP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5278" w:type="dxa"/>
            <w:gridSpan w:val="2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"Лёгкая атлетика" </w:t>
            </w:r>
          </w:p>
        </w:tc>
        <w:tc>
          <w:tcPr>
            <w:tcW w:w="1803" w:type="dxa"/>
            <w:gridSpan w:val="3"/>
          </w:tcPr>
          <w:p w:rsidR="007E799F" w:rsidRDefault="007E799F">
            <w:pPr>
              <w:pStyle w:val="Default"/>
            </w:pPr>
            <w:r>
              <w:t xml:space="preserve">6 </w:t>
            </w:r>
          </w:p>
        </w:tc>
        <w:tc>
          <w:tcPr>
            <w:tcW w:w="1626" w:type="dxa"/>
            <w:gridSpan w:val="5"/>
          </w:tcPr>
          <w:p w:rsidR="007E799F" w:rsidRDefault="007E799F" w:rsidP="007E799F">
            <w:pPr>
              <w:pStyle w:val="Default"/>
            </w:pPr>
          </w:p>
        </w:tc>
        <w:tc>
          <w:tcPr>
            <w:tcW w:w="4056" w:type="dxa"/>
            <w:gridSpan w:val="2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5278" w:type="dxa"/>
            <w:gridSpan w:val="2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"Гимнастика" </w:t>
            </w:r>
          </w:p>
        </w:tc>
        <w:tc>
          <w:tcPr>
            <w:tcW w:w="1815" w:type="dxa"/>
            <w:gridSpan w:val="4"/>
          </w:tcPr>
          <w:p w:rsidR="007E799F" w:rsidRDefault="007E799F">
            <w:pPr>
              <w:pStyle w:val="Default"/>
            </w:pPr>
            <w:r>
              <w:t xml:space="preserve">6 </w:t>
            </w:r>
          </w:p>
        </w:tc>
        <w:tc>
          <w:tcPr>
            <w:tcW w:w="1614" w:type="dxa"/>
            <w:gridSpan w:val="4"/>
          </w:tcPr>
          <w:p w:rsidR="007E799F" w:rsidRDefault="007E799F" w:rsidP="007E799F">
            <w:pPr>
              <w:pStyle w:val="Default"/>
            </w:pPr>
          </w:p>
        </w:tc>
        <w:tc>
          <w:tcPr>
            <w:tcW w:w="4056" w:type="dxa"/>
            <w:gridSpan w:val="2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6837" w:type="dxa"/>
            <w:gridSpan w:val="3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</w:tc>
        <w:tc>
          <w:tcPr>
            <w:tcW w:w="7485" w:type="dxa"/>
            <w:gridSpan w:val="10"/>
          </w:tcPr>
          <w:p w:rsidR="007E799F" w:rsidRDefault="007E799F">
            <w:pPr>
              <w:pStyle w:val="Default"/>
            </w:pPr>
            <w:r>
              <w:t xml:space="preserve">12 </w:t>
            </w:r>
          </w:p>
        </w:tc>
      </w:tr>
      <w:tr w:rsidR="007E799F" w:rsidTr="007E799F">
        <w:trPr>
          <w:trHeight w:val="107"/>
        </w:trPr>
        <w:tc>
          <w:tcPr>
            <w:tcW w:w="14322" w:type="dxa"/>
            <w:gridSpan w:val="13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4. Модуль «Спортивная и физическая подготовка»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5245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Спортивная подготовка </w:t>
            </w:r>
          </w:p>
        </w:tc>
        <w:tc>
          <w:tcPr>
            <w:tcW w:w="1701" w:type="dxa"/>
            <w:gridSpan w:val="2"/>
          </w:tcPr>
          <w:p w:rsidR="007E799F" w:rsidRDefault="007E799F">
            <w:pPr>
              <w:pStyle w:val="Default"/>
            </w:pPr>
            <w:r>
              <w:t xml:space="preserve">16 </w:t>
            </w:r>
          </w:p>
        </w:tc>
        <w:tc>
          <w:tcPr>
            <w:tcW w:w="1701" w:type="dxa"/>
            <w:gridSpan w:val="5"/>
          </w:tcPr>
          <w:p w:rsidR="007E799F" w:rsidRDefault="007E799F">
            <w:pPr>
              <w:pStyle w:val="Default"/>
            </w:pPr>
            <w:r>
              <w:t xml:space="preserve">4 </w:t>
            </w:r>
          </w:p>
        </w:tc>
        <w:tc>
          <w:tcPr>
            <w:tcW w:w="4116" w:type="dxa"/>
            <w:gridSpan w:val="4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1559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5245" w:type="dxa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Базовая физическая подготовка </w:t>
            </w:r>
          </w:p>
        </w:tc>
        <w:tc>
          <w:tcPr>
            <w:tcW w:w="1701" w:type="dxa"/>
            <w:gridSpan w:val="2"/>
          </w:tcPr>
          <w:p w:rsidR="007E799F" w:rsidRDefault="007E799F">
            <w:pPr>
              <w:pStyle w:val="Default"/>
            </w:pPr>
            <w:r>
              <w:t xml:space="preserve">18 </w:t>
            </w:r>
          </w:p>
        </w:tc>
        <w:tc>
          <w:tcPr>
            <w:tcW w:w="1701" w:type="dxa"/>
            <w:gridSpan w:val="5"/>
          </w:tcPr>
          <w:p w:rsidR="007E799F" w:rsidRDefault="007E799F">
            <w:pPr>
              <w:pStyle w:val="Default"/>
            </w:pPr>
            <w:r>
              <w:t xml:space="preserve">13 </w:t>
            </w:r>
          </w:p>
        </w:tc>
        <w:tc>
          <w:tcPr>
            <w:tcW w:w="4116" w:type="dxa"/>
            <w:gridSpan w:val="4"/>
          </w:tcPr>
          <w:p w:rsidR="007E799F" w:rsidRDefault="007E79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https://resh.edu.ru/subject/9/ </w:t>
            </w:r>
          </w:p>
        </w:tc>
      </w:tr>
      <w:tr w:rsidR="007E799F" w:rsidTr="007E799F">
        <w:trPr>
          <w:trHeight w:val="109"/>
        </w:trPr>
        <w:tc>
          <w:tcPr>
            <w:tcW w:w="6837" w:type="dxa"/>
            <w:gridSpan w:val="3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7485" w:type="dxa"/>
            <w:gridSpan w:val="10"/>
          </w:tcPr>
          <w:p w:rsidR="007E799F" w:rsidRDefault="007E799F">
            <w:pPr>
              <w:pStyle w:val="Default"/>
            </w:pPr>
            <w:r>
              <w:t xml:space="preserve">34 </w:t>
            </w:r>
          </w:p>
        </w:tc>
      </w:tr>
      <w:tr w:rsidR="007E799F" w:rsidTr="007E799F">
        <w:trPr>
          <w:trHeight w:val="109"/>
        </w:trPr>
        <w:tc>
          <w:tcPr>
            <w:tcW w:w="6804" w:type="dxa"/>
            <w:gridSpan w:val="2"/>
          </w:tcPr>
          <w:p w:rsidR="007E799F" w:rsidRDefault="007E79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1701" w:type="dxa"/>
            <w:gridSpan w:val="2"/>
          </w:tcPr>
          <w:p w:rsidR="007E799F" w:rsidRDefault="007E799F">
            <w:pPr>
              <w:pStyle w:val="Default"/>
            </w:pPr>
            <w:r>
              <w:t>102</w:t>
            </w:r>
          </w:p>
        </w:tc>
        <w:tc>
          <w:tcPr>
            <w:tcW w:w="1680" w:type="dxa"/>
            <w:gridSpan w:val="4"/>
          </w:tcPr>
          <w:p w:rsidR="007E799F" w:rsidRDefault="007E799F">
            <w:pPr>
              <w:pStyle w:val="Default"/>
            </w:pPr>
            <w:r>
              <w:t xml:space="preserve">18 </w:t>
            </w:r>
          </w:p>
        </w:tc>
        <w:tc>
          <w:tcPr>
            <w:tcW w:w="4137" w:type="dxa"/>
            <w:gridSpan w:val="5"/>
          </w:tcPr>
          <w:p w:rsidR="007E799F" w:rsidRDefault="007E799F" w:rsidP="007E799F">
            <w:pPr>
              <w:pStyle w:val="Default"/>
            </w:pPr>
          </w:p>
        </w:tc>
      </w:tr>
    </w:tbl>
    <w:p w:rsid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  <w:sectPr w:rsidR="007E799F" w:rsidSect="007E79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1. Физкультура10-11 классы» учебник под общей ред. В.И.Лях.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Москва «Просвещение» 2011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2. «Поурочные разработки по физкультуре 10-11 классы»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В.И. Ковалько «ВАКО» 2009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1 «Справочник учителя физической культуры», П.А.Киселев, С.Б.Киселева; - Волгоград: «Учитель»,2008.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2«Двигательные игры, тренинги и уроки здоровья 1-5 классы», Н.И.</w:t>
      </w:r>
      <w:r w:rsidR="0095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99F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7E799F">
        <w:rPr>
          <w:rFonts w:ascii="Times New Roman" w:hAnsi="Times New Roman" w:cs="Times New Roman"/>
          <w:sz w:val="28"/>
          <w:szCs w:val="28"/>
        </w:rPr>
        <w:t>; Москва: «ВАКО»,2007.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 xml:space="preserve">3«Книга тренера по лёгкой атлетике» Под ред. Доктора </w:t>
      </w:r>
      <w:proofErr w:type="spellStart"/>
      <w:r w:rsidRPr="007E799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E799F">
        <w:rPr>
          <w:rFonts w:ascii="Times New Roman" w:hAnsi="Times New Roman" w:cs="Times New Roman"/>
          <w:sz w:val="28"/>
          <w:szCs w:val="28"/>
        </w:rPr>
        <w:t>. наук А.С.Хоменкова. Москва «Физкультура и спорт» 1987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 xml:space="preserve">2. «Спортивная гимнастика в школе» Д.К. </w:t>
      </w:r>
      <w:proofErr w:type="spellStart"/>
      <w:r w:rsidRPr="007E799F">
        <w:rPr>
          <w:rFonts w:ascii="Times New Roman" w:hAnsi="Times New Roman" w:cs="Times New Roman"/>
          <w:sz w:val="28"/>
          <w:szCs w:val="28"/>
        </w:rPr>
        <w:t>Жвания</w:t>
      </w:r>
      <w:proofErr w:type="spellEnd"/>
      <w:r w:rsidRPr="007E7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9F">
        <w:rPr>
          <w:rFonts w:ascii="Times New Roman" w:hAnsi="Times New Roman" w:cs="Times New Roman"/>
          <w:sz w:val="28"/>
          <w:szCs w:val="28"/>
        </w:rPr>
        <w:t>И.И.Оганов</w:t>
      </w:r>
      <w:proofErr w:type="spellEnd"/>
      <w:r w:rsidRPr="007E799F">
        <w:rPr>
          <w:rFonts w:ascii="Times New Roman" w:hAnsi="Times New Roman" w:cs="Times New Roman"/>
          <w:sz w:val="28"/>
          <w:szCs w:val="28"/>
        </w:rPr>
        <w:t xml:space="preserve"> Ленинград 1962</w:t>
      </w:r>
    </w:p>
    <w:p w:rsidR="007E799F" w:rsidRPr="007E799F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3. «Дружить со спортом и игрой», Г.П.Попова; Волгоград: «Учитель»,2008.</w:t>
      </w:r>
    </w:p>
    <w:p w:rsidR="00DE2C0E" w:rsidRPr="00DE2C0E" w:rsidRDefault="007E799F" w:rsidP="007E79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99F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sectPr w:rsidR="00DE2C0E" w:rsidRPr="00DE2C0E" w:rsidSect="007E79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D2"/>
    <w:rsid w:val="001365EE"/>
    <w:rsid w:val="0032112A"/>
    <w:rsid w:val="007E799F"/>
    <w:rsid w:val="008D60EF"/>
    <w:rsid w:val="0095492B"/>
    <w:rsid w:val="009B341B"/>
    <w:rsid w:val="00AD54D2"/>
    <w:rsid w:val="00C83F5F"/>
    <w:rsid w:val="00CF0A95"/>
    <w:rsid w:val="00DE2C0E"/>
    <w:rsid w:val="00FA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2023-09-25T11:12:00Z</dcterms:created>
  <dcterms:modified xsi:type="dcterms:W3CDTF">2023-09-25T15:38:00Z</dcterms:modified>
</cp:coreProperties>
</file>