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4F" w:rsidRPr="00AE3EED" w:rsidRDefault="00DD0C4F" w:rsidP="00FC443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D0C4F" w:rsidRPr="00AE3EED" w:rsidRDefault="00AE3EED" w:rsidP="00DD0C4F">
      <w:pPr>
        <w:tabs>
          <w:tab w:val="left" w:pos="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6</w:t>
      </w:r>
      <w:r w:rsidR="00DD0C4F" w:rsidRPr="00AE3EED">
        <w:rPr>
          <w:rFonts w:ascii="Times New Roman" w:hAnsi="Times New Roman" w:cs="Times New Roman"/>
        </w:rPr>
        <w:t xml:space="preserve"> </w:t>
      </w:r>
    </w:p>
    <w:p w:rsidR="00DD0C4F" w:rsidRPr="00AE3EED" w:rsidRDefault="00AE3EED" w:rsidP="00DD0C4F">
      <w:pPr>
        <w:tabs>
          <w:tab w:val="left" w:pos="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30.08.2021 г. № 68-п</w:t>
      </w:r>
    </w:p>
    <w:p w:rsidR="00AE3EED" w:rsidRDefault="00AE3EED" w:rsidP="00DD0C4F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</w:p>
    <w:p w:rsidR="00DD0C4F" w:rsidRPr="00AE3EED" w:rsidRDefault="00DD0C4F" w:rsidP="00DD0C4F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E3EED">
        <w:rPr>
          <w:b/>
          <w:bCs/>
          <w:sz w:val="24"/>
          <w:szCs w:val="24"/>
        </w:rPr>
        <w:t>РЕГЛАМЕНТ</w:t>
      </w:r>
    </w:p>
    <w:p w:rsidR="00DD0C4F" w:rsidRPr="00AE3EED" w:rsidRDefault="00DD0C4F" w:rsidP="00DD0C4F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E3EED">
        <w:rPr>
          <w:b/>
          <w:bCs/>
          <w:sz w:val="24"/>
          <w:szCs w:val="24"/>
        </w:rPr>
        <w:t>Рабоч</w:t>
      </w:r>
      <w:r w:rsidR="00AE3EED">
        <w:rPr>
          <w:b/>
          <w:bCs/>
          <w:sz w:val="24"/>
          <w:szCs w:val="24"/>
        </w:rPr>
        <w:t>ей группы МБОУ «Мичуринская СОШ</w:t>
      </w:r>
      <w:r w:rsidRPr="00AE3EED">
        <w:rPr>
          <w:b/>
          <w:bCs/>
          <w:sz w:val="24"/>
          <w:szCs w:val="24"/>
        </w:rPr>
        <w:t>» Брянского района</w:t>
      </w:r>
    </w:p>
    <w:p w:rsidR="00DD0C4F" w:rsidRDefault="00DD0C4F" w:rsidP="00DD0C4F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AE3EED">
        <w:rPr>
          <w:b/>
          <w:bCs/>
          <w:sz w:val="24"/>
          <w:szCs w:val="24"/>
        </w:rPr>
        <w:t>для осуществления мероприятий по профилактике коррупции</w:t>
      </w:r>
    </w:p>
    <w:p w:rsidR="00AE3EED" w:rsidRPr="00AE3EED" w:rsidRDefault="00AE3EED" w:rsidP="00DD0C4F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54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Рабочая группа МБОУ «</w:t>
      </w:r>
      <w:r w:rsidR="00AE3EED">
        <w:rPr>
          <w:sz w:val="24"/>
          <w:szCs w:val="24"/>
        </w:rPr>
        <w:t>Мичуринская СОШ</w:t>
      </w:r>
      <w:r w:rsidRPr="00AE3EED">
        <w:rPr>
          <w:sz w:val="24"/>
          <w:szCs w:val="24"/>
        </w:rPr>
        <w:t>» Бр</w:t>
      </w:r>
      <w:r w:rsidR="00AE3EED">
        <w:rPr>
          <w:sz w:val="24"/>
          <w:szCs w:val="24"/>
        </w:rPr>
        <w:t>янского района (далее - учреждение</w:t>
      </w:r>
      <w:r w:rsidRPr="00AE3EED">
        <w:rPr>
          <w:sz w:val="24"/>
          <w:szCs w:val="24"/>
        </w:rPr>
        <w:t>) для осуществления мероприятий по профилактике коррупции (далее - Рабочая группа) создана для осуществления мероприятий по профилактике коррупции, обеспечения взаимодействия с представителем общественности, родительским комитетом по реализации государственной политики в сфере противодействия коррупции.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Рабочая группа в своей деятельности руководствуется действующим законодательством Российской Федерации, регулирующим вопросы организации противодействия коррупции, настоящим Регламентом.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82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Основные задачи Рабочей группы:</w:t>
      </w:r>
    </w:p>
    <w:p w:rsidR="00DD0C4F" w:rsidRPr="00AE3EED" w:rsidRDefault="00DD0C4F" w:rsidP="00AE3EED">
      <w:pPr>
        <w:pStyle w:val="1"/>
        <w:numPr>
          <w:ilvl w:val="1"/>
          <w:numId w:val="6"/>
        </w:numPr>
        <w:shd w:val="clear" w:color="auto" w:fill="auto"/>
        <w:tabs>
          <w:tab w:val="left" w:pos="978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Взаимодействие с представителями общественности, родительским комитетом по реализации государственной политики в области противодействия коррупции и ее профилактики.</w:t>
      </w:r>
    </w:p>
    <w:p w:rsidR="00DD0C4F" w:rsidRPr="00AE3EED" w:rsidRDefault="00DD0C4F" w:rsidP="00DD0C4F">
      <w:pPr>
        <w:pStyle w:val="1"/>
        <w:numPr>
          <w:ilvl w:val="1"/>
          <w:numId w:val="6"/>
        </w:numPr>
        <w:shd w:val="clear" w:color="auto" w:fill="auto"/>
        <w:tabs>
          <w:tab w:val="left" w:pos="977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Реализация и контроль реализации мероприятий, предусмотренных</w:t>
      </w:r>
    </w:p>
    <w:p w:rsidR="00DD0C4F" w:rsidRPr="00AE3EED" w:rsidRDefault="00DD0C4F" w:rsidP="00DD0C4F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Планом мероприятий Учреждения по противодействию коррупции.</w:t>
      </w:r>
    </w:p>
    <w:p w:rsidR="00DD0C4F" w:rsidRPr="00AE3EED" w:rsidRDefault="00DD0C4F" w:rsidP="00DD0C4F">
      <w:pPr>
        <w:pStyle w:val="1"/>
        <w:numPr>
          <w:ilvl w:val="1"/>
          <w:numId w:val="6"/>
        </w:numPr>
        <w:shd w:val="clear" w:color="auto" w:fill="auto"/>
        <w:tabs>
          <w:tab w:val="left" w:pos="114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Мониторинг общественного мнения об эффективности антикоррупционных мероприятий.</w:t>
      </w:r>
    </w:p>
    <w:p w:rsidR="00DD0C4F" w:rsidRPr="00AE3EED" w:rsidRDefault="00DD0C4F" w:rsidP="00DD0C4F">
      <w:pPr>
        <w:pStyle w:val="1"/>
        <w:numPr>
          <w:ilvl w:val="1"/>
          <w:numId w:val="6"/>
        </w:numPr>
        <w:shd w:val="clear" w:color="auto" w:fill="auto"/>
        <w:tabs>
          <w:tab w:val="left" w:pos="966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Разработка мер по профилактике коррупции, устранению причин и условий, способствующих появлению ее в гимназии.</w:t>
      </w:r>
    </w:p>
    <w:p w:rsidR="00DD0C4F" w:rsidRPr="00AE3EED" w:rsidRDefault="00DD0C4F" w:rsidP="00DD0C4F">
      <w:pPr>
        <w:pStyle w:val="1"/>
        <w:numPr>
          <w:ilvl w:val="1"/>
          <w:numId w:val="6"/>
        </w:numPr>
        <w:shd w:val="clear" w:color="auto" w:fill="auto"/>
        <w:tabs>
          <w:tab w:val="left" w:pos="114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Подготовка предложений по совершенствованию механизмов функционированию гимназии с целью устранения причин и условий, способствующих возникновению и распространению коррупции. Разработка предложений по совершенствованию работы с поступающими обращениями граждан.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Для осуществления стоящих перед ней задач Рабочая группа имеет право:</w:t>
      </w:r>
    </w:p>
    <w:p w:rsidR="00DD0C4F" w:rsidRPr="00AE3EED" w:rsidRDefault="00DD0C4F" w:rsidP="00DD0C4F">
      <w:pPr>
        <w:pStyle w:val="1"/>
        <w:numPr>
          <w:ilvl w:val="0"/>
          <w:numId w:val="7"/>
        </w:numPr>
        <w:shd w:val="clear" w:color="auto" w:fill="auto"/>
        <w:tabs>
          <w:tab w:val="left" w:pos="857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Запрашивать в установленном порядке в гимназии документы и материалы, необходимые для работы Рабочей группы.</w:t>
      </w:r>
    </w:p>
    <w:p w:rsidR="00DD0C4F" w:rsidRPr="00AE3EED" w:rsidRDefault="00DD0C4F" w:rsidP="00DD0C4F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4.2</w:t>
      </w:r>
      <w:r w:rsidR="00AE3EED">
        <w:rPr>
          <w:sz w:val="24"/>
          <w:szCs w:val="24"/>
        </w:rPr>
        <w:t xml:space="preserve"> </w:t>
      </w:r>
      <w:r w:rsidRPr="00AE3EED">
        <w:rPr>
          <w:sz w:val="24"/>
          <w:szCs w:val="24"/>
        </w:rPr>
        <w:t>Привлекать для участия в заседаниях Рабочей группы специалистов, основной направленностью деятельности которых является антикоррупционная работа.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Рабочая группа осуществляет свою деятельность в соответствии с Планом, утвержденным директором гимназии.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Заседания Рабочей группы ведет ее руководитель, в его отсутствие - заместитель руководителя Рабочей группы.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Заседания рабочей группы проводятся не реже одного раза в квартал. В случае необходимост</w:t>
      </w:r>
      <w:r w:rsidR="00AE3EED">
        <w:rPr>
          <w:sz w:val="24"/>
          <w:szCs w:val="24"/>
        </w:rPr>
        <w:t>и, по решению директора учреждения</w:t>
      </w:r>
      <w:r w:rsidRPr="00AE3EED">
        <w:rPr>
          <w:sz w:val="24"/>
          <w:szCs w:val="24"/>
        </w:rPr>
        <w:t xml:space="preserve"> могут проводиться внеочередные заседания Рабочей группы, члены Рабочей группы заблаговременно извещаются о дате очередного заседания.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К участию в заседаниях Рабочей группы могут привлекаться иные лица.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36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Заседания Рабочей группы оформляются протоколом, который подписывается руководителем Рабочей группы и секретарем Рабочей группы. О результатах заседания и принятых решениях руководитель Рабочей группы информирует директора Учреждения. Для реализации решений могут подготавливаться проекты приказов</w:t>
      </w:r>
      <w:bookmarkStart w:id="0" w:name="_GoBack"/>
      <w:bookmarkEnd w:id="0"/>
      <w:r w:rsidRPr="00AE3EED">
        <w:rPr>
          <w:sz w:val="24"/>
          <w:szCs w:val="24"/>
        </w:rPr>
        <w:t>.</w:t>
      </w:r>
    </w:p>
    <w:p w:rsidR="00DD0C4F" w:rsidRPr="00AE3EED" w:rsidRDefault="00DD0C4F" w:rsidP="00DD0C4F">
      <w:pPr>
        <w:pStyle w:val="1"/>
        <w:numPr>
          <w:ilvl w:val="0"/>
          <w:numId w:val="6"/>
        </w:numPr>
        <w:shd w:val="clear" w:color="auto" w:fill="auto"/>
        <w:tabs>
          <w:tab w:val="left" w:pos="467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Секретарь Рабочей группы:</w:t>
      </w:r>
    </w:p>
    <w:p w:rsidR="00DD0C4F" w:rsidRPr="00AE3EED" w:rsidRDefault="00DD0C4F" w:rsidP="00DD0C4F">
      <w:pPr>
        <w:pStyle w:val="1"/>
        <w:numPr>
          <w:ilvl w:val="0"/>
          <w:numId w:val="8"/>
        </w:numPr>
        <w:shd w:val="clear" w:color="auto" w:fill="auto"/>
        <w:tabs>
          <w:tab w:val="left" w:pos="114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Обеспечивает подготовку и проведение заседаний Рабочей группы.</w:t>
      </w:r>
    </w:p>
    <w:p w:rsidR="00DD0C4F" w:rsidRPr="00AE3EED" w:rsidRDefault="00DD0C4F" w:rsidP="00DD0C4F">
      <w:pPr>
        <w:pStyle w:val="1"/>
        <w:numPr>
          <w:ilvl w:val="0"/>
          <w:numId w:val="8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Оформляет протоколы Рабочей группы, все необходимые документы для реализации решений Рабочей группы.</w:t>
      </w:r>
    </w:p>
    <w:p w:rsidR="00DD0C4F" w:rsidRPr="00AE3EED" w:rsidRDefault="00DD0C4F" w:rsidP="00DD0C4F">
      <w:pPr>
        <w:pStyle w:val="1"/>
        <w:numPr>
          <w:ilvl w:val="0"/>
          <w:numId w:val="8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Запрашивает информацию, необходимую для деятельности Рабочей группы.</w:t>
      </w:r>
    </w:p>
    <w:p w:rsidR="00DD0C4F" w:rsidRPr="00AE3EED" w:rsidRDefault="00DD0C4F" w:rsidP="00DD0C4F">
      <w:pPr>
        <w:pStyle w:val="1"/>
        <w:numPr>
          <w:ilvl w:val="0"/>
          <w:numId w:val="8"/>
        </w:numPr>
        <w:shd w:val="clear" w:color="auto" w:fill="auto"/>
        <w:tabs>
          <w:tab w:val="left" w:pos="1142"/>
        </w:tabs>
        <w:spacing w:line="240" w:lineRule="auto"/>
        <w:jc w:val="both"/>
        <w:rPr>
          <w:sz w:val="24"/>
          <w:szCs w:val="24"/>
        </w:rPr>
      </w:pPr>
      <w:r w:rsidRPr="00AE3EED">
        <w:rPr>
          <w:sz w:val="24"/>
          <w:szCs w:val="24"/>
        </w:rPr>
        <w:t>Ведет делопроизводство Рабочей группы.</w:t>
      </w:r>
    </w:p>
    <w:p w:rsidR="00DD0C4F" w:rsidRPr="00AE3EED" w:rsidRDefault="00DD0C4F" w:rsidP="00DD0C4F">
      <w:pPr>
        <w:pStyle w:val="1"/>
        <w:numPr>
          <w:ilvl w:val="0"/>
          <w:numId w:val="8"/>
        </w:numPr>
        <w:shd w:val="clear" w:color="auto" w:fill="auto"/>
        <w:tabs>
          <w:tab w:val="left" w:pos="1142"/>
        </w:tabs>
        <w:spacing w:line="240" w:lineRule="auto"/>
        <w:rPr>
          <w:sz w:val="24"/>
          <w:szCs w:val="24"/>
        </w:rPr>
      </w:pPr>
      <w:r w:rsidRPr="00AE3EED">
        <w:rPr>
          <w:sz w:val="24"/>
          <w:szCs w:val="24"/>
        </w:rPr>
        <w:t>Выполняет иные поручения руководителя Рабочей группы, связанные с обеспечением деятельности Рабочей группы.</w:t>
      </w:r>
    </w:p>
    <w:p w:rsidR="00DD0C4F" w:rsidRPr="00AE3EED" w:rsidRDefault="00DD0C4F" w:rsidP="00FC443C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DD0C4F" w:rsidRPr="00AE3EED" w:rsidSect="00AE3EE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B7E"/>
    <w:multiLevelType w:val="multilevel"/>
    <w:tmpl w:val="29981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D45A6"/>
    <w:multiLevelType w:val="multilevel"/>
    <w:tmpl w:val="791C9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580114"/>
    <w:multiLevelType w:val="hybridMultilevel"/>
    <w:tmpl w:val="66F0859C"/>
    <w:lvl w:ilvl="0" w:tplc="50D46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44EB5"/>
    <w:multiLevelType w:val="hybridMultilevel"/>
    <w:tmpl w:val="678C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B2832"/>
    <w:multiLevelType w:val="multilevel"/>
    <w:tmpl w:val="9CD2946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C0215"/>
    <w:multiLevelType w:val="multilevel"/>
    <w:tmpl w:val="178A7310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93F52"/>
    <w:multiLevelType w:val="hybridMultilevel"/>
    <w:tmpl w:val="DCC62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0A01"/>
    <w:multiLevelType w:val="multilevel"/>
    <w:tmpl w:val="CCD82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/>
  <w:rsids>
    <w:rsidRoot w:val="002D4245"/>
    <w:rsid w:val="001F6988"/>
    <w:rsid w:val="002D4245"/>
    <w:rsid w:val="003B1294"/>
    <w:rsid w:val="004162B9"/>
    <w:rsid w:val="005522B0"/>
    <w:rsid w:val="00553CDA"/>
    <w:rsid w:val="005F086F"/>
    <w:rsid w:val="00A83D9F"/>
    <w:rsid w:val="00AE3EED"/>
    <w:rsid w:val="00AF3D9B"/>
    <w:rsid w:val="00DD0C4F"/>
    <w:rsid w:val="00F151F2"/>
    <w:rsid w:val="00FC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4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4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443C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FC4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43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4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44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443C"/>
    <w:pPr>
      <w:shd w:val="clear" w:color="auto" w:fill="FFFFFF"/>
      <w:spacing w:line="298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FC44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44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443C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</cp:revision>
  <cp:lastPrinted>2021-04-23T09:35:00Z</cp:lastPrinted>
  <dcterms:created xsi:type="dcterms:W3CDTF">2021-04-23T08:54:00Z</dcterms:created>
  <dcterms:modified xsi:type="dcterms:W3CDTF">2022-02-25T07:29:00Z</dcterms:modified>
</cp:coreProperties>
</file>