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C" w:rsidRPr="00522BB6" w:rsidRDefault="002B3CEC" w:rsidP="002B3CEC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522BB6">
        <w:rPr>
          <w:rFonts w:ascii="Times New Roman" w:hAnsi="Times New Roman" w:cs="Times New Roman"/>
          <w:sz w:val="16"/>
          <w:szCs w:val="16"/>
        </w:rPr>
        <w:t>Приложение 1</w:t>
      </w:r>
      <w:r w:rsidR="00522BB6" w:rsidRPr="00522BB6">
        <w:rPr>
          <w:rFonts w:ascii="Times New Roman" w:hAnsi="Times New Roman" w:cs="Times New Roman"/>
          <w:sz w:val="16"/>
          <w:szCs w:val="16"/>
        </w:rPr>
        <w:t>3</w:t>
      </w:r>
      <w:r w:rsidRPr="00522BB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3CEC" w:rsidRPr="00522BB6" w:rsidRDefault="00522BB6" w:rsidP="002B3CEC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522BB6">
        <w:rPr>
          <w:rFonts w:ascii="Times New Roman" w:hAnsi="Times New Roman" w:cs="Times New Roman"/>
          <w:sz w:val="16"/>
          <w:szCs w:val="16"/>
        </w:rPr>
        <w:t>к приказу от 30.08.2021 г. №  68-п</w:t>
      </w:r>
    </w:p>
    <w:p w:rsidR="002B3CEC" w:rsidRDefault="002B3CEC" w:rsidP="002B3CEC">
      <w:pPr>
        <w:spacing w:line="240" w:lineRule="atLeast"/>
        <w:rPr>
          <w:rFonts w:ascii="Times New Roman" w:hAnsi="Times New Roman" w:cs="Times New Roman"/>
        </w:rPr>
      </w:pPr>
    </w:p>
    <w:p w:rsidR="002B3CEC" w:rsidRDefault="002B3CEC" w:rsidP="002B3CEC">
      <w:pPr>
        <w:spacing w:line="240" w:lineRule="atLeast"/>
        <w:ind w:left="3640"/>
        <w:rPr>
          <w:rFonts w:ascii="Times New Roman" w:hAnsi="Times New Roman" w:cs="Times New Roman"/>
        </w:rPr>
      </w:pPr>
    </w:p>
    <w:p w:rsidR="002B3CEC" w:rsidRPr="00522BB6" w:rsidRDefault="002B3CEC" w:rsidP="00522BB6">
      <w:pPr>
        <w:spacing w:line="240" w:lineRule="atLeast"/>
        <w:ind w:left="3640" w:hanging="3640"/>
        <w:jc w:val="center"/>
        <w:rPr>
          <w:rFonts w:ascii="Times New Roman" w:hAnsi="Times New Roman" w:cs="Times New Roman"/>
          <w:b/>
        </w:rPr>
      </w:pPr>
      <w:r w:rsidRPr="00522BB6">
        <w:rPr>
          <w:rFonts w:ascii="Times New Roman" w:hAnsi="Times New Roman" w:cs="Times New Roman"/>
          <w:b/>
        </w:rPr>
        <w:t>План по минимизации</w:t>
      </w:r>
    </w:p>
    <w:p w:rsidR="002B3CEC" w:rsidRPr="00522BB6" w:rsidRDefault="002B3CEC" w:rsidP="00522BB6">
      <w:pPr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522BB6">
        <w:rPr>
          <w:rFonts w:ascii="Times New Roman" w:hAnsi="Times New Roman" w:cs="Times New Roman"/>
          <w:b/>
        </w:rPr>
        <w:t>установленных коррупционных</w:t>
      </w:r>
      <w:r w:rsidR="00522BB6" w:rsidRPr="00522BB6">
        <w:rPr>
          <w:rFonts w:ascii="Times New Roman" w:hAnsi="Times New Roman" w:cs="Times New Roman"/>
          <w:b/>
        </w:rPr>
        <w:t xml:space="preserve"> рисков в МБОУ «Мичуринская СОШ</w:t>
      </w:r>
      <w:r w:rsidRPr="00522BB6">
        <w:rPr>
          <w:rFonts w:ascii="Times New Roman" w:hAnsi="Times New Roman" w:cs="Times New Roman"/>
          <w:b/>
        </w:rPr>
        <w:t>»</w:t>
      </w:r>
    </w:p>
    <w:p w:rsidR="002B3CEC" w:rsidRPr="00522BB6" w:rsidRDefault="002B3CEC" w:rsidP="002B3CEC">
      <w:pPr>
        <w:spacing w:line="240" w:lineRule="atLeast"/>
        <w:ind w:left="1560"/>
        <w:rPr>
          <w:rFonts w:ascii="Times New Roman" w:hAnsi="Times New Roman" w:cs="Times New Roman"/>
        </w:rPr>
      </w:pPr>
    </w:p>
    <w:tbl>
      <w:tblPr>
        <w:tblW w:w="9609" w:type="dxa"/>
        <w:jc w:val="center"/>
        <w:tblInd w:w="-5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0"/>
        <w:gridCol w:w="1704"/>
        <w:gridCol w:w="1475"/>
      </w:tblGrid>
      <w:tr w:rsidR="001F2F14" w:rsidRPr="00522BB6" w:rsidTr="001F2F14">
        <w:trPr>
          <w:trHeight w:hRule="exact" w:val="271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1F2F14" w:rsidRDefault="001F2F14" w:rsidP="001F2F14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F14">
              <w:rPr>
                <w:rFonts w:ascii="Times New Roman" w:hAnsi="Times New Roman" w:cs="Times New Roman"/>
                <w:b/>
                <w:sz w:val="16"/>
                <w:szCs w:val="16"/>
              </w:rPr>
              <w:t>Меры по минимизации установленных коррупционных рисков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1F2F14" w:rsidRDefault="001F2F14" w:rsidP="001F2F14">
            <w:pPr>
              <w:spacing w:line="240" w:lineRule="atLeast"/>
              <w:ind w:firstLine="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F14">
              <w:rPr>
                <w:rFonts w:ascii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14" w:rsidRPr="001F2F14" w:rsidRDefault="001F2F14" w:rsidP="001F2F14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F14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1F2F14" w:rsidRPr="00522BB6" w:rsidTr="001F2F14">
        <w:trPr>
          <w:trHeight w:hRule="exact" w:val="557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522BB6">
            <w:pPr>
              <w:spacing w:line="240" w:lineRule="atLeast"/>
              <w:ind w:firstLine="42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Разработка плана мероприятий по противодействию коррупции в Учреждении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845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tabs>
                <w:tab w:val="left" w:pos="1786"/>
                <w:tab w:val="left" w:pos="3427"/>
                <w:tab w:val="left" w:pos="5357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Назначение ответственного за организацию и реализацию</w:t>
            </w:r>
            <w:r w:rsidRPr="00522BB6">
              <w:rPr>
                <w:rFonts w:ascii="Times New Roman" w:hAnsi="Times New Roman" w:cs="Times New Roman"/>
              </w:rPr>
              <w:tab/>
              <w:t>комплекса</w:t>
            </w:r>
            <w:r w:rsidRPr="00522BB6">
              <w:rPr>
                <w:rFonts w:ascii="Times New Roman" w:hAnsi="Times New Roman" w:cs="Times New Roman"/>
              </w:rPr>
              <w:tab/>
              <w:t>мероприятий</w:t>
            </w:r>
            <w:r w:rsidRPr="00522BB6">
              <w:rPr>
                <w:rFonts w:ascii="Times New Roman" w:hAnsi="Times New Roman" w:cs="Times New Roman"/>
              </w:rPr>
              <w:tab/>
              <w:t>по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предотвращению коррупции в Учреждении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835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tabs>
                <w:tab w:val="left" w:pos="67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</w:t>
            </w:r>
            <w:r w:rsidRPr="00522BB6"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2251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tabs>
                <w:tab w:val="left" w:pos="1954"/>
                <w:tab w:val="left" w:pos="379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 xml:space="preserve">Составление обоснованного плана </w:t>
            </w:r>
            <w:proofErr w:type="spellStart"/>
            <w:r w:rsidRPr="00522BB6">
              <w:rPr>
                <w:rFonts w:ascii="Times New Roman" w:hAnsi="Times New Roman" w:cs="Times New Roman"/>
              </w:rPr>
              <w:t>финансово</w:t>
            </w:r>
            <w:r w:rsidRPr="00522BB6">
              <w:rPr>
                <w:rFonts w:ascii="Times New Roman" w:hAnsi="Times New Roman" w:cs="Times New Roman"/>
              </w:rPr>
              <w:softHyphen/>
              <w:t>хозяйственной</w:t>
            </w:r>
            <w:proofErr w:type="spellEnd"/>
            <w:r w:rsidRPr="00522BB6">
              <w:rPr>
                <w:rFonts w:ascii="Times New Roman" w:hAnsi="Times New Roman" w:cs="Times New Roman"/>
              </w:rPr>
              <w:tab/>
              <w:t>деятельности</w:t>
            </w:r>
            <w:r w:rsidRPr="00522BB6">
              <w:rPr>
                <w:rFonts w:ascii="Times New Roman" w:hAnsi="Times New Roman" w:cs="Times New Roman"/>
              </w:rPr>
              <w:tab/>
              <w:t>образовательного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учреждения и целевое использование бюджетных средств: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139"/>
                <w:tab w:val="left" w:pos="1699"/>
                <w:tab w:val="left" w:pos="3629"/>
                <w:tab w:val="left" w:pos="4166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законности</w:t>
            </w:r>
            <w:r w:rsidRPr="00522BB6">
              <w:rPr>
                <w:rFonts w:ascii="Times New Roman" w:hAnsi="Times New Roman" w:cs="Times New Roman"/>
              </w:rPr>
              <w:tab/>
              <w:t>формирования</w:t>
            </w:r>
            <w:r w:rsidRPr="00522BB6">
              <w:rPr>
                <w:rFonts w:ascii="Times New Roman" w:hAnsi="Times New Roman" w:cs="Times New Roman"/>
              </w:rPr>
              <w:tab/>
              <w:t>и</w:t>
            </w:r>
            <w:r w:rsidRPr="00522BB6">
              <w:rPr>
                <w:rFonts w:ascii="Times New Roman" w:hAnsi="Times New Roman" w:cs="Times New Roman"/>
              </w:rPr>
              <w:tab/>
              <w:t>расходования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внебюджетных средств;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182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распределения стимулирующей части фонда оплаты труда.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Ноябрь-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1123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tabs>
                <w:tab w:val="left" w:pos="1560"/>
                <w:tab w:val="left" w:pos="3432"/>
                <w:tab w:val="left" w:pos="5486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Правильное распределение бюджетных ассигнований, субсидий,</w:t>
            </w:r>
            <w:r w:rsidRPr="00522BB6">
              <w:rPr>
                <w:rFonts w:ascii="Times New Roman" w:hAnsi="Times New Roman" w:cs="Times New Roman"/>
              </w:rPr>
              <w:tab/>
              <w:t>эффективное использование</w:t>
            </w:r>
            <w:r w:rsidRPr="00522BB6">
              <w:rPr>
                <w:rFonts w:ascii="Times New Roman" w:hAnsi="Times New Roman" w:cs="Times New Roman"/>
              </w:rPr>
              <w:tab/>
              <w:t>и распределение закупленного в образовательное учреждение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tabs>
                <w:tab w:val="left" w:pos="67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</w:t>
            </w:r>
            <w:r w:rsidRPr="00522BB6"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835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Выработка предложений по совершенствованию мотивации и стимулирования труда работников образовательного учреждения.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571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Предоставление сведений о заработной плате работников образовательного учреждения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4229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Обеспечение права населения на доступ к информации о деятельности Учреждения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278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размещение на сайте Учреждения</w:t>
            </w:r>
          </w:p>
          <w:p w:rsidR="001F2F14" w:rsidRPr="00522BB6" w:rsidRDefault="001F2F14" w:rsidP="002B3CEC">
            <w:pPr>
              <w:tabs>
                <w:tab w:val="left" w:pos="1954"/>
                <w:tab w:val="left" w:pos="2602"/>
                <w:tab w:val="left" w:pos="2880"/>
                <w:tab w:val="left" w:pos="3658"/>
                <w:tab w:val="left" w:pos="4109"/>
                <w:tab w:val="left" w:pos="5366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нормативно-правовых</w:t>
            </w:r>
            <w:r w:rsidRPr="00522BB6">
              <w:rPr>
                <w:rFonts w:ascii="Times New Roman" w:hAnsi="Times New Roman" w:cs="Times New Roman"/>
              </w:rPr>
              <w:tab/>
            </w:r>
            <w:proofErr w:type="spellStart"/>
            <w:r w:rsidRPr="00522BB6">
              <w:rPr>
                <w:rFonts w:ascii="Times New Roman" w:hAnsi="Times New Roman" w:cs="Times New Roman"/>
              </w:rPr>
              <w:t>актов,инструктивно</w:t>
            </w:r>
            <w:r w:rsidRPr="00522BB6">
              <w:rPr>
                <w:rFonts w:ascii="Times New Roman" w:hAnsi="Times New Roman" w:cs="Times New Roman"/>
              </w:rPr>
              <w:softHyphen/>
              <w:t>методических</w:t>
            </w:r>
            <w:proofErr w:type="spellEnd"/>
            <w:r w:rsidRPr="00522BB6">
              <w:rPr>
                <w:rFonts w:ascii="Times New Roman" w:hAnsi="Times New Roman" w:cs="Times New Roman"/>
              </w:rPr>
              <w:tab/>
              <w:t>и</w:t>
            </w:r>
            <w:r w:rsidRPr="00522BB6">
              <w:rPr>
                <w:rFonts w:ascii="Times New Roman" w:hAnsi="Times New Roman" w:cs="Times New Roman"/>
              </w:rPr>
              <w:tab/>
              <w:t>иных</w:t>
            </w:r>
            <w:r w:rsidRPr="00522BB6">
              <w:rPr>
                <w:rFonts w:ascii="Times New Roman" w:hAnsi="Times New Roman" w:cs="Times New Roman"/>
              </w:rPr>
              <w:tab/>
              <w:t>материалов</w:t>
            </w:r>
            <w:r w:rsidRPr="00522BB6">
              <w:rPr>
                <w:rFonts w:ascii="Times New Roman" w:hAnsi="Times New Roman" w:cs="Times New Roman"/>
              </w:rPr>
              <w:tab/>
              <w:t>по</w:t>
            </w:r>
          </w:p>
          <w:p w:rsidR="001F2F14" w:rsidRPr="00522BB6" w:rsidRDefault="001F2F14" w:rsidP="002B3CEC">
            <w:pPr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антикоррупционной тематике; плана мероприятий по противодействию коррупции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278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размещение информации о телефонах горячей</w:t>
            </w:r>
          </w:p>
          <w:p w:rsidR="001F2F14" w:rsidRPr="00522BB6" w:rsidRDefault="001F2F14" w:rsidP="002B3CEC">
            <w:pPr>
              <w:tabs>
                <w:tab w:val="left" w:pos="1013"/>
                <w:tab w:val="left" w:pos="4402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линии</w:t>
            </w:r>
            <w:r w:rsidRPr="00522BB6">
              <w:rPr>
                <w:rFonts w:ascii="Times New Roman" w:hAnsi="Times New Roman" w:cs="Times New Roman"/>
              </w:rPr>
              <w:tab/>
              <w:t>для приема сообщений</w:t>
            </w:r>
            <w:r w:rsidRPr="00522BB6">
              <w:rPr>
                <w:rFonts w:ascii="Times New Roman" w:hAnsi="Times New Roman" w:cs="Times New Roman"/>
              </w:rPr>
              <w:tab/>
              <w:t>о фактах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коррупционных проявлений;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283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работа с обращениями граждан;</w:t>
            </w:r>
          </w:p>
          <w:p w:rsidR="001F2F14" w:rsidRPr="00522BB6" w:rsidRDefault="001F2F14" w:rsidP="002B3CEC">
            <w:pPr>
              <w:numPr>
                <w:ilvl w:val="0"/>
                <w:numId w:val="2"/>
              </w:numPr>
              <w:tabs>
                <w:tab w:val="left" w:pos="326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Pr="00522BB6" w:rsidRDefault="001F2F14" w:rsidP="002B3CEC">
            <w:pPr>
              <w:tabs>
                <w:tab w:val="left" w:pos="66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</w:t>
            </w:r>
            <w:r w:rsidRPr="00522BB6"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RPr="00522BB6" w:rsidTr="001F2F14">
        <w:trPr>
          <w:trHeight w:hRule="exact" w:val="576"/>
          <w:jc w:val="center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Проведение разъяснительной работы с работниками Учреждения: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2F14" w:rsidRPr="00522BB6" w:rsidRDefault="001F2F14" w:rsidP="002B3CEC">
            <w:pPr>
              <w:tabs>
                <w:tab w:val="left" w:pos="66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В</w:t>
            </w:r>
            <w:r w:rsidRPr="00522BB6"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2B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14" w:rsidRPr="00522BB6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B3CEC" w:rsidRPr="00522BB6" w:rsidRDefault="002B3CEC" w:rsidP="002B3CEC">
      <w:pPr>
        <w:spacing w:line="240" w:lineRule="atLeast"/>
        <w:rPr>
          <w:rFonts w:ascii="Times New Roman" w:hAnsi="Times New Roman" w:cs="Times New Roman"/>
        </w:rPr>
      </w:pPr>
      <w:r w:rsidRPr="00522BB6">
        <w:rPr>
          <w:rFonts w:ascii="Times New Roman" w:hAnsi="Times New Roman" w:cs="Times New Roman"/>
        </w:rPr>
        <w:br w:type="page"/>
      </w:r>
    </w:p>
    <w:p w:rsidR="002B3CEC" w:rsidRDefault="002B3CEC" w:rsidP="002B3CEC">
      <w:pPr>
        <w:spacing w:line="240" w:lineRule="atLeast"/>
        <w:rPr>
          <w:rFonts w:ascii="Times New Roman" w:hAnsi="Times New Roman" w:cs="Times New Roman"/>
        </w:rPr>
      </w:pPr>
    </w:p>
    <w:p w:rsidR="002B3CEC" w:rsidRDefault="002B3CEC" w:rsidP="002B3CEC">
      <w:pPr>
        <w:spacing w:line="240" w:lineRule="atLeast"/>
        <w:rPr>
          <w:rFonts w:ascii="Times New Roman" w:hAnsi="Times New Roman" w:cs="Times New Roman"/>
        </w:rPr>
      </w:pPr>
    </w:p>
    <w:tbl>
      <w:tblPr>
        <w:tblW w:w="9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32"/>
        <w:gridCol w:w="1704"/>
        <w:gridCol w:w="1814"/>
      </w:tblGrid>
      <w:tr w:rsidR="001F2F14" w:rsidTr="001F2F14">
        <w:trPr>
          <w:trHeight w:hRule="exact" w:val="50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numPr>
                <w:ilvl w:val="0"/>
                <w:numId w:val="2"/>
              </w:numPr>
              <w:tabs>
                <w:tab w:val="left" w:pos="322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недопустимости принятия подарков в связи с их должностным положением;</w:t>
            </w:r>
          </w:p>
          <w:p w:rsidR="001F2F14" w:rsidRDefault="001F2F14" w:rsidP="002B3CEC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1F2F14" w:rsidRDefault="001F2F14" w:rsidP="002B3CEC">
            <w:pPr>
              <w:numPr>
                <w:ilvl w:val="0"/>
                <w:numId w:val="2"/>
              </w:numPr>
              <w:tabs>
                <w:tab w:val="left" w:pos="312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антикоррупционного образования в образовательном учреждении: на педагогических советах, родительских собраниях;</w:t>
            </w:r>
          </w:p>
          <w:p w:rsidR="001F2F14" w:rsidRDefault="001F2F14" w:rsidP="002B3CEC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заказов на методические и учебные пособия по организации антикоррупционного образования в образовательном учреждении;</w:t>
            </w:r>
          </w:p>
          <w:p w:rsidR="001F2F14" w:rsidRDefault="001F2F14" w:rsidP="002B3CEC">
            <w:pPr>
              <w:numPr>
                <w:ilvl w:val="0"/>
                <w:numId w:val="2"/>
              </w:numPr>
              <w:tabs>
                <w:tab w:val="left" w:pos="307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информации о выявленных случаях коррупции до правоохранительных органов.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Tr="001F2F14">
        <w:trPr>
          <w:trHeight w:hRule="exact" w:val="56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сети Интернет публичного отчета директора Учреждения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Tr="001F2F14">
        <w:trPr>
          <w:trHeight w:hRule="exact" w:val="111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Tr="001F2F14">
        <w:trPr>
          <w:trHeight w:hRule="exact" w:val="141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•проведение классных часов и родительских собраний на тему «Защита законных интересов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B3CEC" w:rsidRDefault="002B3CEC" w:rsidP="002B3CE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32"/>
        <w:gridCol w:w="1704"/>
        <w:gridCol w:w="1805"/>
      </w:tblGrid>
      <w:tr w:rsidR="001F2F14" w:rsidTr="003110FF">
        <w:trPr>
          <w:trHeight w:hRule="exact" w:val="169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tabs>
                <w:tab w:val="left" w:pos="2400"/>
                <w:tab w:val="left" w:pos="4018"/>
              </w:tabs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  <w:r>
              <w:rPr>
                <w:rFonts w:ascii="Times New Roman" w:hAnsi="Times New Roman" w:cs="Times New Roman"/>
              </w:rPr>
              <w:tab/>
              <w:t>от угроз,</w:t>
            </w:r>
            <w:r>
              <w:rPr>
                <w:rFonts w:ascii="Times New Roman" w:hAnsi="Times New Roman" w:cs="Times New Roman"/>
              </w:rPr>
              <w:tab/>
              <w:t>связанных с</w:t>
            </w:r>
          </w:p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коррупцией»,</w:t>
            </w:r>
          </w:p>
          <w:p w:rsidR="001F2F14" w:rsidRDefault="001F2F14" w:rsidP="002B3CEC">
            <w:pPr>
              <w:tabs>
                <w:tab w:val="left" w:pos="2362"/>
                <w:tab w:val="left" w:pos="461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проведение</w:t>
            </w:r>
            <w:r>
              <w:rPr>
                <w:rFonts w:ascii="Times New Roman" w:hAnsi="Times New Roman" w:cs="Times New Roman"/>
              </w:rPr>
              <w:tab/>
              <w:t>конкурсов</w:t>
            </w:r>
            <w:r>
              <w:rPr>
                <w:rFonts w:ascii="Times New Roman" w:hAnsi="Times New Roman" w:cs="Times New Roman"/>
              </w:rPr>
              <w:tab/>
              <w:t>рисунков</w:t>
            </w:r>
          </w:p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антикоррупционной направленности, участие в районных конкурсах, акциях антикоррупционной направленности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Tr="003110FF">
        <w:trPr>
          <w:trHeight w:hRule="exact" w:val="1387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2F14" w:rsidRDefault="001F2F14" w:rsidP="002B3CEC">
            <w:pPr>
              <w:tabs>
                <w:tab w:val="left" w:pos="67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2F14" w:rsidTr="002B3CEC">
        <w:trPr>
          <w:trHeight w:hRule="exact" w:val="132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2F14" w:rsidRDefault="001F2F14" w:rsidP="002B3CEC">
            <w:pPr>
              <w:tabs>
                <w:tab w:val="left" w:pos="1454"/>
                <w:tab w:val="left" w:pos="3110"/>
                <w:tab w:val="left" w:pos="4661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зание</w:t>
            </w:r>
            <w:r>
              <w:rPr>
                <w:rFonts w:ascii="Times New Roman" w:hAnsi="Times New Roman" w:cs="Times New Roman"/>
              </w:rPr>
              <w:tab/>
              <w:t>содействия</w:t>
            </w:r>
            <w:r>
              <w:rPr>
                <w:rFonts w:ascii="Times New Roman" w:hAnsi="Times New Roman" w:cs="Times New Roman"/>
              </w:rPr>
              <w:tab/>
              <w:t>средствам</w:t>
            </w:r>
            <w:r>
              <w:rPr>
                <w:rFonts w:ascii="Times New Roman" w:hAnsi="Times New Roman" w:cs="Times New Roman"/>
              </w:rPr>
              <w:tab/>
              <w:t>массовой</w:t>
            </w:r>
          </w:p>
          <w:p w:rsidR="001F2F14" w:rsidRDefault="001F2F14" w:rsidP="002B3CEC">
            <w:pPr>
              <w:tabs>
                <w:tab w:val="left" w:pos="1718"/>
                <w:tab w:val="left" w:pos="2242"/>
                <w:tab w:val="left" w:pos="3610"/>
                <w:tab w:val="left" w:pos="5165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ab/>
              <w:t>широком освещении мер,</w:t>
            </w:r>
          </w:p>
          <w:p w:rsidR="001F2F14" w:rsidRDefault="001F2F14" w:rsidP="002B3CE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принимаемых по противодействию коррупции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F14" w:rsidRDefault="001F2F14" w:rsidP="002B3CEC">
            <w:pPr>
              <w:tabs>
                <w:tab w:val="left" w:pos="667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ab/>
              <w:t>течение</w:t>
            </w:r>
          </w:p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F14" w:rsidRDefault="001F2F14" w:rsidP="002B3CE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B3CEC" w:rsidRDefault="002B3CEC" w:rsidP="002B3CEC">
      <w:pPr>
        <w:spacing w:line="240" w:lineRule="atLeast"/>
        <w:rPr>
          <w:rFonts w:ascii="Times New Roman" w:hAnsi="Times New Roman" w:cs="Times New Roman"/>
        </w:rPr>
      </w:pPr>
    </w:p>
    <w:p w:rsidR="002B3CEC" w:rsidRDefault="002B3CEC" w:rsidP="002B3CEC"/>
    <w:sectPr w:rsidR="002B3CEC" w:rsidSect="00522B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8815A"/>
    <w:lvl w:ilvl="0">
      <w:numFmt w:val="bullet"/>
      <w:lvlText w:val="*"/>
      <w:lvlJc w:val="left"/>
    </w:lvl>
  </w:abstractNum>
  <w:abstractNum w:abstractNumId="1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D667AD"/>
    <w:rsid w:val="00086CC4"/>
    <w:rsid w:val="001F2F14"/>
    <w:rsid w:val="002B3CEC"/>
    <w:rsid w:val="0033501D"/>
    <w:rsid w:val="00522BB6"/>
    <w:rsid w:val="00A97C18"/>
    <w:rsid w:val="00C46A14"/>
    <w:rsid w:val="00D667AD"/>
    <w:rsid w:val="00E6070C"/>
    <w:rsid w:val="00F8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7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67A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667AD"/>
    <w:pPr>
      <w:shd w:val="clear" w:color="auto" w:fill="FFFFFF"/>
      <w:autoSpaceDE/>
      <w:autoSpaceDN/>
      <w:adjustRightInd/>
      <w:spacing w:after="30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7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67A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667AD"/>
    <w:pPr>
      <w:shd w:val="clear" w:color="auto" w:fill="FFFFFF"/>
      <w:autoSpaceDE/>
      <w:autoSpaceDN/>
      <w:adjustRightInd/>
      <w:spacing w:after="30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2022-02-24T19:38:00Z</dcterms:created>
  <dcterms:modified xsi:type="dcterms:W3CDTF">2022-02-25T08:31:00Z</dcterms:modified>
</cp:coreProperties>
</file>